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2B04" w14:textId="38516B22" w:rsidR="001F3022" w:rsidRPr="00DF0124" w:rsidRDefault="00611829" w:rsidP="001F3022">
      <w:pPr>
        <w:pStyle w:val="Ttulo1"/>
        <w:rPr>
          <w:color w:val="auto"/>
        </w:rPr>
      </w:pPr>
      <w:r>
        <w:rPr>
          <w:color w:val="auto"/>
        </w:rPr>
        <w:t>EL ESTILO DE SER Y DE TRABAJAR DE DIOS</w:t>
      </w:r>
      <w:r w:rsidR="00174DAE">
        <w:rPr>
          <w:color w:val="auto"/>
        </w:rPr>
        <w:t xml:space="preserve"> </w:t>
      </w:r>
      <w:r w:rsidR="00174DAE">
        <w:t>(GEn 25-36)</w:t>
      </w:r>
    </w:p>
    <w:p w14:paraId="532F6C09" w14:textId="19D98950" w:rsidR="00A378BB" w:rsidRPr="00174DAE" w:rsidRDefault="00611829" w:rsidP="00174DAE">
      <w:pPr>
        <w:jc w:val="center"/>
        <w:rPr>
          <w:b/>
          <w:smallCaps/>
          <w:color w:val="auto"/>
          <w:sz w:val="44"/>
          <w:szCs w:val="44"/>
        </w:rPr>
      </w:pPr>
      <w:r w:rsidRPr="00174DAE">
        <w:rPr>
          <w:b/>
          <w:smallCaps/>
          <w:color w:val="auto"/>
          <w:sz w:val="44"/>
          <w:szCs w:val="44"/>
        </w:rPr>
        <w:t>Conclusiones a partir del proceso humano y creyente de Jacob</w:t>
      </w:r>
      <w:r w:rsidR="00174DAE" w:rsidRPr="00174DAE">
        <w:rPr>
          <w:b/>
          <w:smallCaps/>
          <w:color w:val="auto"/>
          <w:sz w:val="44"/>
          <w:szCs w:val="44"/>
        </w:rPr>
        <w:t xml:space="preserve"> </w:t>
      </w:r>
    </w:p>
    <w:p w14:paraId="7D4E2670" w14:textId="680BB70D" w:rsidR="00A6011C" w:rsidRDefault="00DB1235" w:rsidP="00275F78">
      <w:pPr>
        <w:ind w:firstLine="0"/>
      </w:pPr>
      <w:r>
        <w:rPr>
          <w:noProof/>
        </w:rPr>
        <w:drawing>
          <wp:inline distT="0" distB="0" distL="0" distR="0" wp14:anchorId="459A3B9B" wp14:editId="4AB11242">
            <wp:extent cx="5976620" cy="2988310"/>
            <wp:effectExtent l="0" t="0" r="0" b="0"/>
            <wp:docPr id="244585267" name="Imagen 1" descr="Jacob y Esaú - La Civiltà Catt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 y Esaú - La Civiltà Catto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B6B2" w14:textId="77777777" w:rsidR="00A6011C" w:rsidRDefault="00A6011C" w:rsidP="00A6011C"/>
    <w:p w14:paraId="6334F333" w14:textId="1731FD91" w:rsidR="00EA2ECB" w:rsidRPr="00611829" w:rsidRDefault="00DF2299" w:rsidP="00611829">
      <w:pPr>
        <w:rPr>
          <w:rFonts w:cs="*Times New Roman-10481-Identity"/>
          <w:szCs w:val="24"/>
        </w:rPr>
      </w:pPr>
      <w:r>
        <w:rPr>
          <w:rFonts w:cs="*Times New Roman-10481-Identity"/>
          <w:szCs w:val="24"/>
        </w:rPr>
        <w:t>Estimados amigos de la Biblia</w:t>
      </w:r>
    </w:p>
    <w:p w14:paraId="6D532680" w14:textId="2ACA0D3F" w:rsidR="00611829" w:rsidRDefault="00611829" w:rsidP="00611829">
      <w:pPr>
        <w:rPr>
          <w:szCs w:val="28"/>
        </w:rPr>
      </w:pPr>
      <w:r>
        <w:t xml:space="preserve">Concluidos nuestros comentarios sobre Jacob, cuatro en total, </w:t>
      </w:r>
      <w:r w:rsidRPr="000A377D">
        <w:rPr>
          <w:szCs w:val="28"/>
        </w:rPr>
        <w:t xml:space="preserve">conviene </w:t>
      </w:r>
      <w:r w:rsidR="00800361">
        <w:rPr>
          <w:szCs w:val="28"/>
        </w:rPr>
        <w:t xml:space="preserve">echar la vista atrás </w:t>
      </w:r>
      <w:r w:rsidR="00F92FE8">
        <w:rPr>
          <w:szCs w:val="28"/>
        </w:rPr>
        <w:t>a</w:t>
      </w:r>
      <w:r w:rsidR="00800361">
        <w:rPr>
          <w:szCs w:val="28"/>
        </w:rPr>
        <w:t xml:space="preserve"> su </w:t>
      </w:r>
      <w:r w:rsidR="00F92FE8">
        <w:rPr>
          <w:szCs w:val="28"/>
        </w:rPr>
        <w:t>p</w:t>
      </w:r>
      <w:r w:rsidR="00800361">
        <w:rPr>
          <w:szCs w:val="28"/>
        </w:rPr>
        <w:t xml:space="preserve">roceso humano y creyente, para </w:t>
      </w:r>
      <w:r>
        <w:rPr>
          <w:szCs w:val="28"/>
        </w:rPr>
        <w:t xml:space="preserve">identificar </w:t>
      </w:r>
      <w:r w:rsidR="00800361">
        <w:rPr>
          <w:szCs w:val="28"/>
        </w:rPr>
        <w:t xml:space="preserve">y sacar algunas conclusiones sobre </w:t>
      </w:r>
      <w:r w:rsidRPr="00800361">
        <w:rPr>
          <w:smallCaps/>
          <w:szCs w:val="28"/>
        </w:rPr>
        <w:t>“</w:t>
      </w:r>
      <w:r w:rsidR="00800361" w:rsidRPr="00800361">
        <w:rPr>
          <w:smallCaps/>
          <w:szCs w:val="28"/>
        </w:rPr>
        <w:t xml:space="preserve">el </w:t>
      </w:r>
      <w:r w:rsidRPr="00800361">
        <w:rPr>
          <w:smallCaps/>
          <w:szCs w:val="28"/>
        </w:rPr>
        <w:t>estilo de ser y de actuar de Dios”,</w:t>
      </w:r>
      <w:r>
        <w:rPr>
          <w:szCs w:val="28"/>
        </w:rPr>
        <w:t xml:space="preserve"> según se desprende de la “</w:t>
      </w:r>
      <w:r w:rsidRPr="000A377D">
        <w:rPr>
          <w:szCs w:val="28"/>
        </w:rPr>
        <w:t>historia de Jacob</w:t>
      </w:r>
      <w:r>
        <w:rPr>
          <w:szCs w:val="28"/>
        </w:rPr>
        <w:t>”</w:t>
      </w:r>
      <w:r w:rsidR="00800361">
        <w:rPr>
          <w:szCs w:val="28"/>
        </w:rPr>
        <w:t>, algo que puede ser muy útil para nuestro propio proceso de vida cristiana.</w:t>
      </w:r>
    </w:p>
    <w:p w14:paraId="55C88EEB" w14:textId="0A542397" w:rsidR="00800361" w:rsidRDefault="00800361" w:rsidP="00611829">
      <w:pPr>
        <w:rPr>
          <w:szCs w:val="28"/>
        </w:rPr>
      </w:pPr>
      <w:r>
        <w:rPr>
          <w:szCs w:val="28"/>
        </w:rPr>
        <w:t xml:space="preserve">Lo hacemos </w:t>
      </w:r>
      <w:r w:rsidR="00F62CD9">
        <w:rPr>
          <w:szCs w:val="28"/>
        </w:rPr>
        <w:t>con sensillez</w:t>
      </w:r>
      <w:r>
        <w:rPr>
          <w:szCs w:val="28"/>
        </w:rPr>
        <w:t xml:space="preserve">, sin pensar que con ello conocemos a Dios a fondo y sin olvidar que Dios es inabarcable: </w:t>
      </w:r>
    </w:p>
    <w:p w14:paraId="7757258B" w14:textId="1A340B51" w:rsidR="00800361" w:rsidRPr="00800361" w:rsidRDefault="00800361" w:rsidP="00800361">
      <w:pPr>
        <w:pStyle w:val="Cita"/>
      </w:pPr>
      <w:r>
        <w:t>¡Qué incomparables encuentros tus designios!, Dios mío, ¡qué inmenso es su conjunto! Si me pongo a contarlos, son más que arena; si los doy por terminados, aun me quedas tú</w:t>
      </w:r>
      <w:r w:rsidR="009842BD">
        <w:t xml:space="preserve"> (Sal 13</w:t>
      </w:r>
      <w:r w:rsidR="00A948BE">
        <w:t>9</w:t>
      </w:r>
      <w:r w:rsidR="009842BD">
        <w:t>,17-18).</w:t>
      </w:r>
    </w:p>
    <w:p w14:paraId="0162E5F7" w14:textId="15CF3F03" w:rsidR="00EA2ECB" w:rsidRPr="004528F8" w:rsidRDefault="004528F8" w:rsidP="00EA2ECB">
      <w:pPr>
        <w:pStyle w:val="Ttulo2"/>
        <w:rPr>
          <w:caps/>
        </w:rPr>
      </w:pPr>
      <w:r>
        <w:rPr>
          <w:caps/>
        </w:rPr>
        <w:lastRenderedPageBreak/>
        <w:t>LA ORACIÓN, REFLEJO DE LA TRANSFORMACIÓN</w:t>
      </w:r>
    </w:p>
    <w:p w14:paraId="4A1CF791" w14:textId="6AAC16D1" w:rsidR="00EA2ECB" w:rsidRPr="007C4876" w:rsidRDefault="00EA2ECB" w:rsidP="00800361">
      <w:pPr>
        <w:rPr>
          <w:i/>
        </w:rPr>
      </w:pPr>
      <w:r>
        <w:t xml:space="preserve">Expresión de la transformación que Dios ha operado en Jacob a lo largo de los años es su cambio en el modo de </w:t>
      </w:r>
      <w:r w:rsidR="00A948BE">
        <w:t xml:space="preserve">orar y </w:t>
      </w:r>
      <w:r>
        <w:t>relacionarse con Él. Son tres los momentos de esta relación.</w:t>
      </w:r>
    </w:p>
    <w:p w14:paraId="5452506A" w14:textId="77777777" w:rsidR="00EA2ECB" w:rsidRPr="007C4876" w:rsidRDefault="00EA2ECB" w:rsidP="00800361">
      <w:pPr>
        <w:rPr>
          <w:i/>
        </w:rPr>
      </w:pPr>
      <w:r w:rsidRPr="00A948BE">
        <w:rPr>
          <w:smallCaps/>
        </w:rPr>
        <w:t>En el primero,</w:t>
      </w:r>
      <w:r>
        <w:t xml:space="preserve"> </w:t>
      </w:r>
      <w:r w:rsidRPr="007C4876">
        <w:t xml:space="preserve">Jacob </w:t>
      </w:r>
      <w:r>
        <w:t xml:space="preserve">miente a su padre sobre el origen de la caza que le presenta y usa </w:t>
      </w:r>
      <w:r w:rsidRPr="007C4876">
        <w:t>el nombre de Dios en vano en su propio beneficio</w:t>
      </w:r>
      <w:r>
        <w:t>:</w:t>
      </w:r>
    </w:p>
    <w:p w14:paraId="74E3D689" w14:textId="17962C0C" w:rsidR="00EA2ECB" w:rsidRDefault="009842BD" w:rsidP="009842BD">
      <w:pPr>
        <w:pStyle w:val="Cita"/>
      </w:pPr>
      <w:r>
        <w:t>“</w:t>
      </w:r>
      <w:r w:rsidR="00800361" w:rsidRPr="001A6049">
        <w:t>Yahvé</w:t>
      </w:r>
      <w:r w:rsidR="00EA2ECB" w:rsidRPr="001A6049">
        <w:t>, me puso la caza delante</w:t>
      </w:r>
      <w:r>
        <w:t xml:space="preserve">” </w:t>
      </w:r>
      <w:r w:rsidR="00EA2ECB" w:rsidRPr="001A6049">
        <w:t>(</w:t>
      </w:r>
      <w:r w:rsidR="00C3491B">
        <w:rPr>
          <w:color w:val="auto"/>
        </w:rPr>
        <w:t xml:space="preserve">Gen </w:t>
      </w:r>
      <w:r w:rsidR="00EA2ECB" w:rsidRPr="001A6049">
        <w:t xml:space="preserve">27,18-20ss), </w:t>
      </w:r>
      <w:r w:rsidR="00EA2ECB" w:rsidRPr="00DF75B9">
        <w:t>le dice.</w:t>
      </w:r>
    </w:p>
    <w:p w14:paraId="63AA326A" w14:textId="51F64D0B" w:rsidR="00EA2ECB" w:rsidRPr="007C4876" w:rsidRDefault="00EA2ECB" w:rsidP="00800361">
      <w:pPr>
        <w:rPr>
          <w:i/>
        </w:rPr>
      </w:pPr>
      <w:r w:rsidRPr="00A948BE">
        <w:rPr>
          <w:smallCaps/>
        </w:rPr>
        <w:t>Posteriormente,</w:t>
      </w:r>
      <w:r w:rsidRPr="007C4876">
        <w:t xml:space="preserve"> ya huido de la casa de su padre por miedo a ser asesinado por su hermano</w:t>
      </w:r>
      <w:r w:rsidR="009842BD">
        <w:t xml:space="preserve"> y</w:t>
      </w:r>
      <w:r w:rsidRPr="007C4876">
        <w:t xml:space="preserve"> </w:t>
      </w:r>
      <w:r>
        <w:t>después de</w:t>
      </w:r>
      <w:r w:rsidRPr="007C4876">
        <w:t xml:space="preserve"> </w:t>
      </w:r>
      <w:r>
        <w:t>su primera experiencia d</w:t>
      </w:r>
      <w:r w:rsidRPr="007C4876">
        <w:t>e Dios en el sueño de la “escala que une cielo y tierra”</w:t>
      </w:r>
      <w:r>
        <w:t>, Jacob hace una oración sincera, pero interesada</w:t>
      </w:r>
      <w:r w:rsidRPr="007C4876">
        <w:t xml:space="preserve"> y egoísta: </w:t>
      </w:r>
    </w:p>
    <w:p w14:paraId="135CF509" w14:textId="74CF0890" w:rsidR="00EA2ECB" w:rsidRPr="00800361" w:rsidRDefault="00EA2ECB" w:rsidP="00800361">
      <w:pPr>
        <w:pStyle w:val="Cita"/>
      </w:pPr>
      <w:r w:rsidRPr="00800361">
        <w:rPr>
          <w:rStyle w:val="nfasis"/>
          <w:i w:val="0"/>
          <w:iCs/>
        </w:rPr>
        <w:t>“</w:t>
      </w:r>
      <w:r w:rsidR="009842BD">
        <w:rPr>
          <w:rStyle w:val="nfasis"/>
          <w:i w:val="0"/>
          <w:iCs/>
        </w:rPr>
        <w:t>S</w:t>
      </w:r>
      <w:r w:rsidRPr="00800361">
        <w:rPr>
          <w:rStyle w:val="nfasis"/>
          <w:i w:val="0"/>
          <w:iCs/>
        </w:rPr>
        <w:t>i Dios me asiste y me guarda en este camino y me da pan que comer y ropa con que vestirme, y vuelvo sano y salvo a mi casa, entonces Yahvé será mi Dios</w:t>
      </w:r>
      <w:r w:rsidR="00F62CD9">
        <w:rPr>
          <w:rStyle w:val="nfasis"/>
          <w:i w:val="0"/>
          <w:iCs/>
        </w:rPr>
        <w:t>”</w:t>
      </w:r>
      <w:r w:rsidRPr="00800361">
        <w:rPr>
          <w:rStyle w:val="nfasis"/>
          <w:i w:val="0"/>
          <w:iCs/>
        </w:rPr>
        <w:t xml:space="preserve"> (</w:t>
      </w:r>
      <w:r w:rsidR="00C3491B" w:rsidRPr="00800361">
        <w:t xml:space="preserve">Gen </w:t>
      </w:r>
      <w:r w:rsidRPr="00800361">
        <w:rPr>
          <w:rStyle w:val="nfasis"/>
          <w:i w:val="0"/>
          <w:iCs/>
        </w:rPr>
        <w:t>28,10-22).</w:t>
      </w:r>
    </w:p>
    <w:p w14:paraId="70311CA7" w14:textId="1FFDBAD1" w:rsidR="00EA2ECB" w:rsidRPr="007C4876" w:rsidRDefault="00EA2ECB" w:rsidP="00800361">
      <w:pPr>
        <w:rPr>
          <w:i/>
        </w:rPr>
      </w:pPr>
      <w:r w:rsidRPr="00A948BE">
        <w:rPr>
          <w:smallCaps/>
        </w:rPr>
        <w:t>Veinte años después,</w:t>
      </w:r>
      <w:r>
        <w:t xml:space="preserve"> volviendo a su casa y ante el próximo encuentro con su hermano, que viene a su encuentro con 400 hombres,</w:t>
      </w:r>
      <w:r w:rsidRPr="007C4876">
        <w:t xml:space="preserve"> el tono de la oración de Jacob </w:t>
      </w:r>
      <w:r w:rsidR="009842BD">
        <w:t>es</w:t>
      </w:r>
      <w:r w:rsidRPr="007C4876">
        <w:t xml:space="preserve"> </w:t>
      </w:r>
      <w:r w:rsidR="00F62CD9">
        <w:t>muy diverso</w:t>
      </w:r>
      <w:r w:rsidRPr="007C4876">
        <w:t>:</w:t>
      </w:r>
    </w:p>
    <w:p w14:paraId="27253053" w14:textId="4167584E" w:rsidR="00EA2ECB" w:rsidRDefault="00EA2ECB" w:rsidP="00800361">
      <w:pPr>
        <w:pStyle w:val="Cita"/>
      </w:pPr>
      <w:r>
        <w:t xml:space="preserve">¡Oh Dios, que me dijiste: “Vuelve a tu tierra y a tu patria, que yo seré bueno contigo”. </w:t>
      </w:r>
      <w:r w:rsidR="005E47AF">
        <w:t>¡</w:t>
      </w:r>
      <w:r>
        <w:t>Qué poco merecía yo todas las mercedes y toda la confianza que has dado a tu siervo! Pues con solo mi cayado pasé este Jordán y ahora he venido a formar dos campamentos.</w:t>
      </w:r>
    </w:p>
    <w:p w14:paraId="58BBAB28" w14:textId="1FFD389C" w:rsidR="00EA2ECB" w:rsidRPr="009842BD" w:rsidRDefault="00EA2ECB" w:rsidP="00800361">
      <w:pPr>
        <w:pStyle w:val="Cita"/>
      </w:pPr>
      <w:r>
        <w:t>Líbrame de la mano de mi hermano, de la mano de Esaú, porque le temo, no sea que venga y nos ataque, pues fuiste tú quien dijiste: “</w:t>
      </w:r>
      <w:r w:rsidRPr="009842BD">
        <w:t>Yo seré bueno de veras contigo y haré tu descendencia como la arena del mar, que no se puede contar de tanta como la hay” (</w:t>
      </w:r>
      <w:r w:rsidR="00C3491B" w:rsidRPr="009842BD">
        <w:t xml:space="preserve">Gen </w:t>
      </w:r>
      <w:r w:rsidRPr="009842BD">
        <w:t>32,10-13).</w:t>
      </w:r>
    </w:p>
    <w:p w14:paraId="1E0327E7" w14:textId="275BDD1D" w:rsidR="00800361" w:rsidRPr="00800361" w:rsidRDefault="00800361" w:rsidP="00800361">
      <w:r>
        <w:t>Veam</w:t>
      </w:r>
      <w:r w:rsidR="009842BD">
        <w:t>os</w:t>
      </w:r>
      <w:r>
        <w:t xml:space="preserve">, </w:t>
      </w:r>
      <w:r w:rsidR="00F62CD9">
        <w:t>pues,</w:t>
      </w:r>
      <w:r>
        <w:t xml:space="preserve"> las características de la acción de Dios </w:t>
      </w:r>
    </w:p>
    <w:p w14:paraId="4949EDAD" w14:textId="77777777" w:rsidR="00EA2ECB" w:rsidRDefault="00EA2ECB" w:rsidP="00EA2ECB">
      <w:pPr>
        <w:pStyle w:val="Ttulo3"/>
      </w:pPr>
      <w:r>
        <w:t xml:space="preserve">l. Dios respeta lo humano. </w:t>
      </w:r>
    </w:p>
    <w:p w14:paraId="342FF378" w14:textId="3A864AED" w:rsidR="00EA2ECB" w:rsidRDefault="00EA2ECB" w:rsidP="00EA2ECB">
      <w:r>
        <w:t xml:space="preserve">Lo primero que hay que decir es que </w:t>
      </w:r>
      <w:r w:rsidRPr="005E47AF">
        <w:rPr>
          <w:iCs/>
          <w:smallCaps/>
        </w:rPr>
        <w:t>Dios respeta lo humano.</w:t>
      </w:r>
      <w:r>
        <w:t xml:space="preserve"> ¡Cuánto de humano aparece en el relato sobre Jacob </w:t>
      </w:r>
      <w:r w:rsidR="00A948BE">
        <w:t>y</w:t>
      </w:r>
      <w:r>
        <w:t xml:space="preserve"> en toda la Biblia</w:t>
      </w:r>
      <w:r w:rsidR="00A948BE">
        <w:t>!</w:t>
      </w:r>
      <w:r>
        <w:t xml:space="preserve">, sobre todo en el </w:t>
      </w:r>
      <w:r w:rsidR="00800361">
        <w:t>Antiguo Testamento</w:t>
      </w:r>
      <w:r>
        <w:t xml:space="preserve">: la economía, el trabajo y sus frutos, la afectividad y sexualidad, la paternidad y maternidad, los hijos, los conflictos y rivalidades familiares, el amor y el desencuentro, las </w:t>
      </w:r>
      <w:r>
        <w:lastRenderedPageBreak/>
        <w:t xml:space="preserve">dificultades de la vida, las mediocridades del corazón humano, la preocupación por ir labrando el futuro... </w:t>
      </w:r>
      <w:r w:rsidR="009842BD">
        <w:t>Aparece, i</w:t>
      </w:r>
      <w:r>
        <w:t>ncluso</w:t>
      </w:r>
      <w:r w:rsidR="009842BD">
        <w:t xml:space="preserve">, </w:t>
      </w:r>
      <w:r>
        <w:t xml:space="preserve">lo inmoral: el engaño, los juegos sucios, los comportamientos abusivos y prepotentes... Y lo mismo </w:t>
      </w:r>
      <w:r w:rsidR="00A948BE">
        <w:t xml:space="preserve">sucede en </w:t>
      </w:r>
      <w:r>
        <w:t xml:space="preserve">el mundo de los sentimientos y emociones... </w:t>
      </w:r>
    </w:p>
    <w:p w14:paraId="2E9C1278" w14:textId="57A54F08" w:rsidR="00EA2ECB" w:rsidRDefault="00EA2ECB" w:rsidP="00EA2ECB">
      <w:r>
        <w:t>Admirable contemplar, estimado</w:t>
      </w:r>
      <w:r w:rsidR="00800361">
        <w:t xml:space="preserve"> lector</w:t>
      </w:r>
      <w:r>
        <w:t xml:space="preserve">, cómo </w:t>
      </w:r>
      <w:r w:rsidR="00A948BE">
        <w:t xml:space="preserve">Dios </w:t>
      </w:r>
      <w:r>
        <w:t xml:space="preserve">deja vivir y hacer al ser humano tal cual es, </w:t>
      </w:r>
      <w:r w:rsidR="005E47AF">
        <w:t>cómo lo respeta en sus vericuetos, en sus sueños</w:t>
      </w:r>
      <w:r w:rsidR="00DC29C5">
        <w:t xml:space="preserve">, </w:t>
      </w:r>
      <w:r w:rsidR="005E47AF">
        <w:t>ambici</w:t>
      </w:r>
      <w:r w:rsidR="00DC29C5">
        <w:t>ones y</w:t>
      </w:r>
      <w:r w:rsidR="005E47AF">
        <w:t xml:space="preserve"> apaños</w:t>
      </w:r>
      <w:r w:rsidR="00DC29C5">
        <w:t>.</w:t>
      </w:r>
      <w:r>
        <w:t xml:space="preserve"> ¡Cuánta historia humana</w:t>
      </w:r>
      <w:r w:rsidR="00DC29C5">
        <w:t xml:space="preserve"> en los relatos bíblicos!</w:t>
      </w:r>
      <w:r>
        <w:t xml:space="preserve"> Dios no anula lo </w:t>
      </w:r>
      <w:r w:rsidR="005E47AF">
        <w:t>humano</w:t>
      </w:r>
      <w:r w:rsidR="00DC29C5">
        <w:t xml:space="preserve"> del hombre</w:t>
      </w:r>
      <w:r w:rsidR="005E47AF">
        <w:t>,</w:t>
      </w:r>
      <w:r>
        <w:t xml:space="preserve"> sino que hace su obra contando con </w:t>
      </w:r>
      <w:r w:rsidR="00A948BE">
        <w:t xml:space="preserve">todo </w:t>
      </w:r>
      <w:r w:rsidR="00DC29C5">
        <w:t>ello</w:t>
      </w:r>
      <w:r>
        <w:t xml:space="preserve"> y </w:t>
      </w:r>
      <w:r w:rsidR="00DC29C5">
        <w:t>con</w:t>
      </w:r>
      <w:r>
        <w:t xml:space="preserve"> </w:t>
      </w:r>
      <w:r w:rsidR="00F62CD9">
        <w:t>él mismo</w:t>
      </w:r>
      <w:r>
        <w:t>.</w:t>
      </w:r>
    </w:p>
    <w:p w14:paraId="347D5133" w14:textId="77777777" w:rsidR="00EA2ECB" w:rsidRDefault="00EA2ECB" w:rsidP="00EA2ECB">
      <w:pPr>
        <w:pStyle w:val="Ttulo3"/>
        <w:rPr>
          <w:rFonts w:ascii="*Times New Roman-BoldItalic-108" w:hAnsi="*Times New Roman-BoldItalic-108" w:cs="*Times New Roman-BoldItalic-108"/>
          <w:iCs/>
          <w:sz w:val="23"/>
          <w:szCs w:val="23"/>
        </w:rPr>
      </w:pPr>
      <w:r w:rsidRPr="0077578E">
        <w:t>2. Dios es el prota</w:t>
      </w:r>
      <w:r>
        <w:t>gonista de la historia</w:t>
      </w:r>
      <w:r>
        <w:rPr>
          <w:rFonts w:ascii="*Times New Roman-BoldItalic-108" w:hAnsi="*Times New Roman-BoldItalic-108" w:cs="*Times New Roman-BoldItalic-108"/>
          <w:iCs/>
          <w:sz w:val="23"/>
          <w:szCs w:val="23"/>
        </w:rPr>
        <w:t xml:space="preserve"> </w:t>
      </w:r>
    </w:p>
    <w:p w14:paraId="46A0CF91" w14:textId="253726B0" w:rsidR="00EA2ECB" w:rsidRDefault="00EA2ECB" w:rsidP="00EA2ECB">
      <w:r>
        <w:t xml:space="preserve">El gran mensaje del relato </w:t>
      </w:r>
      <w:r w:rsidR="00F62CD9">
        <w:t xml:space="preserve">de Jacob </w:t>
      </w:r>
      <w:r>
        <w:t xml:space="preserve">es que </w:t>
      </w:r>
      <w:r w:rsidRPr="005E47AF">
        <w:rPr>
          <w:iCs/>
          <w:smallCaps/>
        </w:rPr>
        <w:t>Dios es el protagonista de la historia,</w:t>
      </w:r>
      <w:r>
        <w:rPr>
          <w:i/>
        </w:rPr>
        <w:t xml:space="preserve"> </w:t>
      </w:r>
      <w:r w:rsidR="00F62CD9">
        <w:t>pues</w:t>
      </w:r>
      <w:r>
        <w:t xml:space="preserve"> es él quien la conduce hacia su objetivo, que no es otro que crear un nuevo pueblo</w:t>
      </w:r>
      <w:r w:rsidR="00DC29C5">
        <w:t>,</w:t>
      </w:r>
      <w:r>
        <w:t xml:space="preserve"> como primer paso para recrear la humanidad entera (</w:t>
      </w:r>
      <w:r w:rsidR="00C3491B">
        <w:t>Gen</w:t>
      </w:r>
      <w:r>
        <w:t xml:space="preserve"> 12,1-3). Su plan va apareciendo en forma de </w:t>
      </w:r>
      <w:r w:rsidR="00A100B6">
        <w:t>“</w:t>
      </w:r>
      <w:r>
        <w:t>promes</w:t>
      </w:r>
      <w:r w:rsidRPr="002C60DE">
        <w:rPr>
          <w:szCs w:val="28"/>
        </w:rPr>
        <w:t>a</w:t>
      </w:r>
      <w:r w:rsidR="00A100B6">
        <w:rPr>
          <w:szCs w:val="28"/>
        </w:rPr>
        <w:t>”</w:t>
      </w:r>
      <w:r w:rsidRPr="002C60DE">
        <w:rPr>
          <w:szCs w:val="28"/>
        </w:rPr>
        <w:t>,</w:t>
      </w:r>
      <w:r w:rsidRPr="002C60DE">
        <w:rPr>
          <w:rFonts w:cs="*Times New Roman-Italic-10883-I"/>
          <w:i/>
          <w:iCs/>
          <w:szCs w:val="28"/>
        </w:rPr>
        <w:t xml:space="preserve"> </w:t>
      </w:r>
      <w:r w:rsidRPr="002C60DE">
        <w:rPr>
          <w:rFonts w:cs="*Times New Roman-Italic-10883-I"/>
          <w:iCs/>
          <w:szCs w:val="28"/>
        </w:rPr>
        <w:t xml:space="preserve">a modo de </w:t>
      </w:r>
      <w:r w:rsidRPr="005E47AF">
        <w:rPr>
          <w:rFonts w:cs="*Times New Roman-Italic-10883-I"/>
          <w:szCs w:val="28"/>
        </w:rPr>
        <w:t>leitmotiv,</w:t>
      </w:r>
      <w:r w:rsidRPr="002C60DE">
        <w:rPr>
          <w:rFonts w:cs="*Times New Roman-Italic-10883-I"/>
          <w:i/>
          <w:iCs/>
          <w:szCs w:val="28"/>
        </w:rPr>
        <w:t xml:space="preserve"> </w:t>
      </w:r>
      <w:r>
        <w:t>con pequeñas variantes, una decena de veces desde G</w:t>
      </w:r>
      <w:r w:rsidR="00C3491B">
        <w:t>en</w:t>
      </w:r>
      <w:r>
        <w:t xml:space="preserve"> 12,1-3 a 35,9-12: “Yo te daré una tierra</w:t>
      </w:r>
      <w:r w:rsidR="00DC29C5">
        <w:t>”;</w:t>
      </w:r>
      <w:r>
        <w:t xml:space="preserve"> </w:t>
      </w:r>
      <w:r w:rsidR="00DC29C5">
        <w:t>“</w:t>
      </w:r>
      <w:r>
        <w:t>Yo sacaré de ti un pueblo numeroso como las estrellas del cielo</w:t>
      </w:r>
      <w:r w:rsidR="00DC29C5">
        <w:t>”;</w:t>
      </w:r>
      <w:r>
        <w:t xml:space="preserve"> </w:t>
      </w:r>
      <w:r w:rsidR="00DC29C5">
        <w:t>“</w:t>
      </w:r>
      <w:r>
        <w:t xml:space="preserve">Yo bendeciré en ti a todos los pueblos de la tierra...”. </w:t>
      </w:r>
    </w:p>
    <w:p w14:paraId="2247D6CD" w14:textId="1CFC71A8" w:rsidR="00EA2ECB" w:rsidRDefault="00DC29C5" w:rsidP="00EA2ECB">
      <w:r>
        <w:t>D</w:t>
      </w:r>
      <w:r w:rsidR="00EA2ECB">
        <w:t>entro de lo humana que es la historia, es Dios quien la va haciendo, según sus promesas, que son renovadas una y otra vez</w:t>
      </w:r>
      <w:r w:rsidR="00A100B6">
        <w:t>.</w:t>
      </w:r>
    </w:p>
    <w:p w14:paraId="39084A3E" w14:textId="77777777" w:rsidR="00EA2ECB" w:rsidRDefault="00EA2ECB" w:rsidP="00EA2ECB">
      <w:pPr>
        <w:pStyle w:val="Ttulo3"/>
      </w:pPr>
      <w:r w:rsidRPr="0077578E">
        <w:t>3. Dios actúa discr</w:t>
      </w:r>
      <w:r>
        <w:t>etamente</w:t>
      </w:r>
    </w:p>
    <w:p w14:paraId="0E150937" w14:textId="25053F95" w:rsidR="00EA2ECB" w:rsidRDefault="00F62CD9" w:rsidP="00EA2ECB">
      <w:r>
        <w:rPr>
          <w:iCs/>
          <w:smallCaps/>
        </w:rPr>
        <w:t xml:space="preserve">Es así como </w:t>
      </w:r>
      <w:r w:rsidR="00EA2ECB" w:rsidRPr="005E47AF">
        <w:rPr>
          <w:iCs/>
          <w:smallCaps/>
        </w:rPr>
        <w:t>Dios actúa en la historia de Jacob</w:t>
      </w:r>
      <w:r>
        <w:rPr>
          <w:iCs/>
          <w:smallCaps/>
        </w:rPr>
        <w:t>: discretamente</w:t>
      </w:r>
      <w:r w:rsidR="00EA2ECB" w:rsidRPr="005E47AF">
        <w:rPr>
          <w:iCs/>
          <w:smallCaps/>
        </w:rPr>
        <w:t xml:space="preserve">. </w:t>
      </w:r>
      <w:r w:rsidR="00EA2ECB">
        <w:t xml:space="preserve">Es el protagonista de su vida, pero protagonista escondido de ordinario. Deja que los diversos personajes actúen con total libertad, mientras </w:t>
      </w:r>
      <w:r w:rsidR="00EA2ECB" w:rsidRPr="005E47AF">
        <w:rPr>
          <w:iCs/>
          <w:smallCaps/>
        </w:rPr>
        <w:t xml:space="preserve">Él hace su obra </w:t>
      </w:r>
      <w:r>
        <w:rPr>
          <w:iCs/>
          <w:smallCaps/>
        </w:rPr>
        <w:t>actuando</w:t>
      </w:r>
      <w:r w:rsidR="00EA2ECB" w:rsidRPr="005E47AF">
        <w:rPr>
          <w:iCs/>
          <w:smallCaps/>
        </w:rPr>
        <w:t xml:space="preserve">indirectamente: </w:t>
      </w:r>
      <w:r w:rsidR="00EA2ECB">
        <w:t xml:space="preserve">por una </w:t>
      </w:r>
      <w:r w:rsidR="005E47AF">
        <w:t>parte,</w:t>
      </w:r>
      <w:r w:rsidR="00EA2ECB">
        <w:t xml:space="preserve"> da cancha al ser humano, a su libertad e iniciativa, al juego de sus ambiciones, intereses y necesidades de todo tipo (materiales, afectivas...); por otra</w:t>
      </w:r>
      <w:r w:rsidR="00DC29C5">
        <w:t>, trabaja</w:t>
      </w:r>
      <w:r w:rsidR="00EA2ECB">
        <w:t xml:space="preserve"> con esos mismos seres humanos, tomándolos tal como son. </w:t>
      </w:r>
    </w:p>
    <w:p w14:paraId="580F2A8B" w14:textId="1AAD86EC" w:rsidR="00EA2ECB" w:rsidRDefault="00EA2ECB" w:rsidP="00EA2ECB">
      <w:r>
        <w:t xml:space="preserve">Dios cuenta con la “materia prima” </w:t>
      </w:r>
      <w:r w:rsidR="00DC29C5">
        <w:t>de sus criaturas,</w:t>
      </w:r>
      <w:r>
        <w:t xml:space="preserve"> con el barro de la historia, para hacer historia. Es el estilo de Dios. </w:t>
      </w:r>
    </w:p>
    <w:p w14:paraId="58DFECBD" w14:textId="77777777" w:rsidR="00EA2ECB" w:rsidRDefault="00EA2ECB" w:rsidP="00EA2ECB">
      <w:pPr>
        <w:pStyle w:val="Ttulo3"/>
      </w:pPr>
      <w:r w:rsidRPr="0077578E">
        <w:t xml:space="preserve">4. Dios </w:t>
      </w:r>
      <w:r>
        <w:t>recicla todo</w:t>
      </w:r>
    </w:p>
    <w:p w14:paraId="2189EB20" w14:textId="7A946405" w:rsidR="00EA2ECB" w:rsidRPr="002C60DE" w:rsidRDefault="00EA2ECB" w:rsidP="00EA2ECB">
      <w:r>
        <w:t xml:space="preserve">Dios </w:t>
      </w:r>
      <w:r w:rsidRPr="0077578E">
        <w:t xml:space="preserve">se sirve de todo, hasta de los caminos que tuerce el ser humano, </w:t>
      </w:r>
      <w:r>
        <w:t>para realizar su plan: Rebeca, con sus maquinaciones; Lía</w:t>
      </w:r>
      <w:r>
        <w:rPr>
          <w:rFonts w:ascii="*Times New Roman-BoldItalic-108" w:hAnsi="*Times New Roman-BoldItalic-108" w:cs="*Times New Roman-BoldItalic-108"/>
          <w:b/>
          <w:bCs/>
          <w:i/>
          <w:iCs/>
          <w:sz w:val="23"/>
          <w:szCs w:val="23"/>
        </w:rPr>
        <w:t xml:space="preserve"> </w:t>
      </w:r>
      <w:r>
        <w:t xml:space="preserve">y Raquel, con sus amores, rivalidades mutuas, fecundidad anhelada...; Jacob, con sus juegos sucios </w:t>
      </w:r>
      <w:r>
        <w:rPr>
          <w:rFonts w:ascii="*Times New Roman-10880-Identity" w:hAnsi="*Times New Roman-10880-Identity" w:cs="*Times New Roman-10880-Identity"/>
          <w:sz w:val="23"/>
          <w:szCs w:val="23"/>
        </w:rPr>
        <w:t xml:space="preserve">y </w:t>
      </w:r>
      <w:r>
        <w:t>sus preferencias</w:t>
      </w:r>
      <w:r>
        <w:rPr>
          <w:rFonts w:ascii="*Times New Roman-BoldItalic-108" w:hAnsi="*Times New Roman-BoldItalic-108" w:cs="*Times New Roman-BoldItalic-108"/>
          <w:b/>
          <w:bCs/>
          <w:i/>
          <w:iCs/>
          <w:sz w:val="23"/>
          <w:szCs w:val="23"/>
        </w:rPr>
        <w:t xml:space="preserve"> </w:t>
      </w:r>
      <w:r>
        <w:t>afectivas, su huida fuera de su tierra...</w:t>
      </w:r>
      <w:r w:rsidR="00DC29C5">
        <w:t xml:space="preserve">. </w:t>
      </w:r>
      <w:r w:rsidR="00DC29C5">
        <w:lastRenderedPageBreak/>
        <w:t xml:space="preserve">Todo y todos </w:t>
      </w:r>
      <w:r>
        <w:t>sirven a los planes de</w:t>
      </w:r>
      <w:r>
        <w:rPr>
          <w:rFonts w:ascii="*Times New Roman-BoldItalic-108" w:hAnsi="*Times New Roman-BoldItalic-108" w:cs="*Times New Roman-BoldItalic-108"/>
          <w:b/>
          <w:bCs/>
          <w:i/>
          <w:iCs/>
          <w:sz w:val="23"/>
          <w:szCs w:val="23"/>
        </w:rPr>
        <w:t xml:space="preserve"> </w:t>
      </w:r>
      <w:r>
        <w:t xml:space="preserve">Dios: </w:t>
      </w:r>
      <w:r w:rsidR="00DC29C5">
        <w:t xml:space="preserve">con ellos y </w:t>
      </w:r>
      <w:r>
        <w:t xml:space="preserve">a través de </w:t>
      </w:r>
      <w:r w:rsidR="00DC29C5">
        <w:t xml:space="preserve">todo </w:t>
      </w:r>
      <w:r>
        <w:t>lo que viven dará origen al futuro pueblo</w:t>
      </w:r>
      <w:r w:rsidR="00DC29C5">
        <w:t xml:space="preserve"> prometido</w:t>
      </w:r>
      <w:r>
        <w:t>.</w:t>
      </w:r>
      <w:r>
        <w:rPr>
          <w:rFonts w:ascii="*Times New Roman-BoldItalic-108" w:hAnsi="*Times New Roman-BoldItalic-108" w:cs="*Times New Roman-BoldItalic-108"/>
          <w:b/>
          <w:bCs/>
          <w:i/>
          <w:iCs/>
          <w:sz w:val="23"/>
          <w:szCs w:val="23"/>
        </w:rPr>
        <w:t xml:space="preserve"> </w:t>
      </w:r>
    </w:p>
    <w:p w14:paraId="430DE3A5" w14:textId="38565B97" w:rsidR="00EA2ECB" w:rsidRDefault="00EA2ECB" w:rsidP="00EA2ECB">
      <w:r>
        <w:t xml:space="preserve">Dios </w:t>
      </w:r>
      <w:r w:rsidR="00A948BE">
        <w:t>transforma</w:t>
      </w:r>
      <w:r>
        <w:t xml:space="preserve"> y “</w:t>
      </w:r>
      <w:r w:rsidRPr="0077578E">
        <w:t>recicla todo lo humano</w:t>
      </w:r>
      <w:r>
        <w:t>”</w:t>
      </w:r>
      <w:r w:rsidRPr="0077578E">
        <w:t xml:space="preserve"> en orden a su plan. En concreto</w:t>
      </w:r>
      <w:r w:rsidR="00A100B6">
        <w:t>:</w:t>
      </w:r>
      <w:r w:rsidRPr="0077578E">
        <w:t xml:space="preserve"> reconvierte las ambiciones, enredos y huida de Jacob para salvar su vida en sabia pedagogía</w:t>
      </w:r>
      <w:r>
        <w:t>,</w:t>
      </w:r>
      <w:r w:rsidRPr="0077578E">
        <w:t xml:space="preserve"> en camino de purificación y maduración de su corazón</w:t>
      </w:r>
      <w:r>
        <w:t xml:space="preserve">; y lo hace </w:t>
      </w:r>
      <w:r w:rsidRPr="0077578E">
        <w:t>sirviéndose de las experiencias exi</w:t>
      </w:r>
      <w:r>
        <w:t>stenciales que va viviendo</w:t>
      </w:r>
      <w:r w:rsidRPr="0077578E">
        <w:t xml:space="preserve">. </w:t>
      </w:r>
    </w:p>
    <w:p w14:paraId="06E3138D" w14:textId="471BC8E3" w:rsidR="00EA2ECB" w:rsidRDefault="00EA2ECB" w:rsidP="00EA2ECB">
      <w:r w:rsidRPr="0077578E">
        <w:t xml:space="preserve">Dios cuenta con el tiempo para conducir la historia hacia lo que Él pretende. Respeta </w:t>
      </w:r>
      <w:r>
        <w:t xml:space="preserve">los </w:t>
      </w:r>
      <w:r w:rsidRPr="0077578E">
        <w:t xml:space="preserve">ritmos, </w:t>
      </w:r>
      <w:r>
        <w:t>la</w:t>
      </w:r>
      <w:r w:rsidRPr="0077578E">
        <w:t xml:space="preserve"> libertad, </w:t>
      </w:r>
      <w:r>
        <w:t>los</w:t>
      </w:r>
      <w:r w:rsidRPr="0077578E">
        <w:t xml:space="preserve"> caminos torcidos</w:t>
      </w:r>
      <w:r>
        <w:t xml:space="preserve"> de los hombres</w:t>
      </w:r>
      <w:r w:rsidRPr="0077578E">
        <w:t xml:space="preserve">; les deja obrar según sus intereses, necesidades personales o grupales; </w:t>
      </w:r>
      <w:r>
        <w:t>permite formas de ver inadecuadas</w:t>
      </w:r>
      <w:r w:rsidRPr="0077578E">
        <w:t>, comportamientos reprochables, estructuras familiares o sociales inaceptables</w:t>
      </w:r>
      <w:r>
        <w:t>..</w:t>
      </w:r>
      <w:r w:rsidRPr="0077578E">
        <w:t xml:space="preserve">. </w:t>
      </w:r>
      <w:r>
        <w:t>Da t</w:t>
      </w:r>
      <w:r w:rsidRPr="0077578E">
        <w:t>iempo al tiempo</w:t>
      </w:r>
      <w:r>
        <w:t xml:space="preserve"> y avanza</w:t>
      </w:r>
      <w:r w:rsidRPr="0077578E">
        <w:t xml:space="preserve"> paso a paso</w:t>
      </w:r>
      <w:r>
        <w:t>.</w:t>
      </w:r>
      <w:r w:rsidRPr="0077578E">
        <w:t xml:space="preserve"> </w:t>
      </w:r>
      <w:r>
        <w:t>Dios no</w:t>
      </w:r>
      <w:r w:rsidRPr="0077578E">
        <w:t xml:space="preserve"> arregla de un manotazo los d</w:t>
      </w:r>
      <w:r>
        <w:t>esarreglos de los seres humanos, sino que</w:t>
      </w:r>
      <w:r w:rsidRPr="0077578E">
        <w:t xml:space="preserve"> endereza la historia desde dentro de </w:t>
      </w:r>
      <w:r>
        <w:t>el</w:t>
      </w:r>
      <w:r w:rsidRPr="0077578E">
        <w:t xml:space="preserve">la misma </w:t>
      </w:r>
      <w:r w:rsidR="007311FF">
        <w:t>a través</w:t>
      </w:r>
      <w:r w:rsidRPr="0077578E">
        <w:t xml:space="preserve"> de lo que </w:t>
      </w:r>
      <w:r>
        <w:t>el</w:t>
      </w:r>
      <w:r w:rsidRPr="0077578E">
        <w:t xml:space="preserve">los </w:t>
      </w:r>
      <w:r>
        <w:t>mismos vive</w:t>
      </w:r>
      <w:r w:rsidRPr="0077578E">
        <w:t xml:space="preserve">n, gozan, aman, sufren, temen, buscan, </w:t>
      </w:r>
      <w:r>
        <w:t>yerran, pecan</w:t>
      </w:r>
      <w:r w:rsidRPr="0077578E">
        <w:t xml:space="preserve">... </w:t>
      </w:r>
    </w:p>
    <w:p w14:paraId="1DC1593C" w14:textId="39CCAE7E" w:rsidR="00EA2ECB" w:rsidRPr="00225BDD" w:rsidRDefault="00EA2ECB" w:rsidP="00EA2ECB">
      <w:pPr>
        <w:rPr>
          <w:rFonts w:ascii="*Times New Roman-BoldItalic-108" w:hAnsi="*Times New Roman-BoldItalic-108" w:cs="*Times New Roman-BoldItalic-108"/>
          <w:b/>
          <w:bCs/>
          <w:i/>
          <w:iCs/>
          <w:sz w:val="23"/>
          <w:szCs w:val="23"/>
        </w:rPr>
      </w:pPr>
      <w:r w:rsidRPr="0077578E">
        <w:t>Los humanos usan</w:t>
      </w:r>
      <w:r>
        <w:t>, como pueden y mejor saben,</w:t>
      </w:r>
      <w:r w:rsidRPr="0077578E">
        <w:t xml:space="preserve"> sus ardides para conseguir sus objetivos personales: Rebeca sus manipulaciones y complicidades, Jacob sus mentiras y engaños, Esaú su impetuosidad y prepotencia, Labán sus intereses materiales, Lía y Raquel sus frustraciones</w:t>
      </w:r>
      <w:r w:rsidR="007311FF">
        <w:t xml:space="preserve"> y recursos</w:t>
      </w:r>
      <w:r w:rsidR="00A100B6">
        <w:t xml:space="preserve"> afectiv</w:t>
      </w:r>
      <w:r w:rsidR="007311FF">
        <w:t>os</w:t>
      </w:r>
      <w:r>
        <w:t xml:space="preserve">..., pero Dios va </w:t>
      </w:r>
      <w:r w:rsidRPr="0077578E">
        <w:t>reconducien</w:t>
      </w:r>
      <w:r>
        <w:rPr>
          <w:rFonts w:ascii="Calibri" w:hAnsi="Calibri" w:cs="Calibri"/>
        </w:rPr>
        <w:t>do</w:t>
      </w:r>
      <w:r w:rsidRPr="0077578E">
        <w:t xml:space="preserve"> la historia </w:t>
      </w:r>
      <w:r>
        <w:t>y</w:t>
      </w:r>
      <w:r w:rsidRPr="0077578E">
        <w:t xml:space="preserve"> abriendo caminos nuevos para realizar su plan.</w:t>
      </w:r>
    </w:p>
    <w:p w14:paraId="1D890227" w14:textId="77777777" w:rsidR="00EA2ECB" w:rsidRDefault="00EA2ECB" w:rsidP="00EA2ECB">
      <w:pPr>
        <w:pStyle w:val="Ttulo3"/>
      </w:pPr>
      <w:r w:rsidRPr="0077578E">
        <w:t xml:space="preserve">5. Dios </w:t>
      </w:r>
      <w:r>
        <w:t xml:space="preserve">es </w:t>
      </w:r>
      <w:r w:rsidRPr="0077578E">
        <w:t>desconcertante</w:t>
      </w:r>
      <w:r w:rsidRPr="002B594B">
        <w:t xml:space="preserve">. </w:t>
      </w:r>
    </w:p>
    <w:p w14:paraId="2C246437" w14:textId="19D57F48" w:rsidR="00EA2ECB" w:rsidRDefault="00EA2ECB" w:rsidP="00EA2ECB">
      <w:r w:rsidRPr="00A100B6">
        <w:rPr>
          <w:smallCaps/>
        </w:rPr>
        <w:t>Dios actúa discretamente, hemos dicho, pero también de forma desconcertante.</w:t>
      </w:r>
      <w:r>
        <w:t xml:space="preserve"> En efecto: </w:t>
      </w:r>
      <w:r w:rsidRPr="002B594B">
        <w:t>tarda en cumplir sus promesas</w:t>
      </w:r>
      <w:r w:rsidR="00A100B6">
        <w:t xml:space="preserve"> </w:t>
      </w:r>
      <w:r w:rsidRPr="002B594B">
        <w:t>o las cumple por caminos incomprensibles. Ja</w:t>
      </w:r>
      <w:r>
        <w:t xml:space="preserve">cob, al igual que Abrahán antes, </w:t>
      </w:r>
      <w:r w:rsidRPr="002B594B">
        <w:t xml:space="preserve">debe vivir su existencia como camino, aventura y riesgo. Y hay </w:t>
      </w:r>
      <w:r w:rsidR="00A100B6">
        <w:t>“</w:t>
      </w:r>
      <w:r w:rsidRPr="002B594B">
        <w:t>noches</w:t>
      </w:r>
      <w:r w:rsidR="00A100B6">
        <w:t>”</w:t>
      </w:r>
      <w:r w:rsidRPr="002B594B">
        <w:t xml:space="preserve"> en que debe </w:t>
      </w:r>
      <w:r w:rsidR="00A100B6">
        <w:t>“</w:t>
      </w:r>
      <w:r w:rsidRPr="002B594B">
        <w:t>luchar contra un Dios misterioso y adversario</w:t>
      </w:r>
      <w:r w:rsidR="00A100B6">
        <w:t>”</w:t>
      </w:r>
      <w:r w:rsidRPr="002B594B">
        <w:t xml:space="preserve">. </w:t>
      </w:r>
      <w:r>
        <w:t xml:space="preserve">Y no </w:t>
      </w:r>
      <w:r w:rsidRPr="002B594B">
        <w:t xml:space="preserve">terminaron las pruebas </w:t>
      </w:r>
      <w:r>
        <w:t>de Jacob con su</w:t>
      </w:r>
      <w:r w:rsidRPr="002B594B">
        <w:t xml:space="preserve"> retorno a su tierra de origen: le esperaban </w:t>
      </w:r>
      <w:r w:rsidR="00A100B6">
        <w:t xml:space="preserve">otras </w:t>
      </w:r>
      <w:r w:rsidRPr="002B594B">
        <w:t>nuevas en la última etapa de su vida, para acabar muriendo fuera de su tierra, en Egipto</w:t>
      </w:r>
      <w:r>
        <w:t xml:space="preserve">. </w:t>
      </w:r>
    </w:p>
    <w:p w14:paraId="0B2567DA" w14:textId="77777777" w:rsidR="00EA2ECB" w:rsidRPr="002B594B" w:rsidRDefault="00EA2ECB" w:rsidP="00EA2ECB">
      <w:r>
        <w:t xml:space="preserve">La historia de Jacob, como la de Abrahán, enseña a los </w:t>
      </w:r>
      <w:r w:rsidRPr="002B594B">
        <w:t xml:space="preserve">creyentes </w:t>
      </w:r>
      <w:r>
        <w:t xml:space="preserve">que su existencia se define y está pautada </w:t>
      </w:r>
      <w:r w:rsidRPr="002B594B">
        <w:t>por la fe</w:t>
      </w:r>
      <w:r>
        <w:t>, pues de lo que se trata es de aceptar d</w:t>
      </w:r>
      <w:r w:rsidRPr="002B594B">
        <w:t xml:space="preserve">ejarse guiar por su Dios: </w:t>
      </w:r>
      <w:r>
        <w:t>“</w:t>
      </w:r>
      <w:r w:rsidRPr="002B594B">
        <w:t xml:space="preserve">en medio de todo y a </w:t>
      </w:r>
      <w:r>
        <w:t>pesar de todo”</w:t>
      </w:r>
      <w:r w:rsidRPr="002B594B">
        <w:t>.</w:t>
      </w:r>
    </w:p>
    <w:p w14:paraId="350DCFD1" w14:textId="1879AEB3" w:rsidR="00EA2ECB" w:rsidRDefault="00EA2ECB" w:rsidP="00EA2ECB">
      <w:pPr>
        <w:pStyle w:val="Ttulo3"/>
      </w:pPr>
      <w:r w:rsidRPr="002B594B">
        <w:lastRenderedPageBreak/>
        <w:t>6. Dios ha actuado en nuestra historia</w:t>
      </w:r>
    </w:p>
    <w:p w14:paraId="6DEA528D" w14:textId="2242EAAF" w:rsidR="00EA2ECB" w:rsidRDefault="00EA2ECB" w:rsidP="00EA2ECB">
      <w:pPr>
        <w:tabs>
          <w:tab w:val="left" w:pos="4678"/>
        </w:tabs>
      </w:pPr>
      <w:r>
        <w:t>Es la conciencia que tenía Israel de sí</w:t>
      </w:r>
      <w:r w:rsidR="007311FF">
        <w:t xml:space="preserve"> mismo</w:t>
      </w:r>
      <w:r>
        <w:t>. No pudo explicarse nunca cómo había nacido y llegado a ser pueblo. Su origen tenía algo de inexplicable y milagroso: había nacido de insignificantes seminómadas itinerantes, de hijos segundones (como Jacob), de mujeres estériles de las que no se podía esperar nada (Sara, Rebeca, Raquel...). Se lo debía a su Dios Yahvé</w:t>
      </w:r>
      <w:r w:rsidR="00A100B6">
        <w:t xml:space="preserve">, </w:t>
      </w:r>
      <w:r>
        <w:t>a su estilo de ser Dios y de hacer de Dios</w:t>
      </w:r>
      <w:r w:rsidR="00A100B6">
        <w:t>.</w:t>
      </w:r>
    </w:p>
    <w:p w14:paraId="516DCBF4" w14:textId="3DD77AFC" w:rsidR="00EA2ECB" w:rsidRPr="00686D5C" w:rsidRDefault="000A21BA" w:rsidP="00EA2ECB">
      <w:pPr>
        <w:pStyle w:val="Ttulo2"/>
      </w:pPr>
      <w:r>
        <w:t>C</w:t>
      </w:r>
      <w:r w:rsidR="00837835">
        <w:t>onclusión</w:t>
      </w:r>
    </w:p>
    <w:p w14:paraId="48A5C950" w14:textId="15317C8A" w:rsidR="000A21BA" w:rsidRPr="00C728FE" w:rsidRDefault="00EA2ECB" w:rsidP="00C728FE">
      <w:pPr>
        <w:rPr>
          <w:rFonts w:cs="*Times New Roman-10481-Identity"/>
          <w:szCs w:val="24"/>
        </w:rPr>
      </w:pPr>
      <w:r w:rsidRPr="00686D5C">
        <w:rPr>
          <w:rFonts w:cs="*Times New Roman-10481-Identity"/>
          <w:szCs w:val="24"/>
        </w:rPr>
        <w:t>Concluimos aquí</w:t>
      </w:r>
      <w:r w:rsidR="007311FF">
        <w:rPr>
          <w:rFonts w:cs="*Times New Roman-10481-Identity"/>
          <w:szCs w:val="24"/>
        </w:rPr>
        <w:t>, estimado</w:t>
      </w:r>
      <w:r w:rsidR="004D6BB0">
        <w:rPr>
          <w:rFonts w:cs="*Times New Roman-10481-Identity"/>
          <w:szCs w:val="24"/>
        </w:rPr>
        <w:t>s</w:t>
      </w:r>
      <w:r w:rsidR="007311FF">
        <w:rPr>
          <w:rFonts w:cs="*Times New Roman-10481-Identity"/>
          <w:szCs w:val="24"/>
        </w:rPr>
        <w:t xml:space="preserve"> lector</w:t>
      </w:r>
      <w:r w:rsidR="004D6BB0">
        <w:rPr>
          <w:rFonts w:cs="*Times New Roman-10481-Identity"/>
          <w:szCs w:val="24"/>
        </w:rPr>
        <w:t>es</w:t>
      </w:r>
      <w:r w:rsidR="007311FF">
        <w:rPr>
          <w:rFonts w:cs="*Times New Roman-10481-Identity"/>
          <w:szCs w:val="24"/>
        </w:rPr>
        <w:t>,</w:t>
      </w:r>
      <w:r w:rsidRPr="00686D5C">
        <w:rPr>
          <w:rFonts w:cs="*Times New Roman-10481-Identity"/>
          <w:szCs w:val="24"/>
        </w:rPr>
        <w:t xml:space="preserve"> </w:t>
      </w:r>
      <w:r w:rsidR="00A100B6">
        <w:rPr>
          <w:rFonts w:cs="*Times New Roman-10481-Identity"/>
          <w:szCs w:val="24"/>
        </w:rPr>
        <w:t xml:space="preserve">este comentario-resumen, fruto de nuestro caminar por la historia de Abrahán y, sobre todo, de Jacob. </w:t>
      </w:r>
      <w:r w:rsidR="00C728FE" w:rsidRPr="00A72476">
        <w:rPr>
          <w:smallCaps/>
          <w:color w:val="auto"/>
        </w:rPr>
        <w:t>Si deseas ampliar tu lectura, puedes hacerlo en “DRAMA Y ESPERANZA – I”, de José Luis Elorza (Ed. Frontera), pg. 23</w:t>
      </w:r>
      <w:r w:rsidR="00C728FE">
        <w:rPr>
          <w:smallCaps/>
          <w:color w:val="auto"/>
        </w:rPr>
        <w:t>4-236.</w:t>
      </w:r>
      <w:r w:rsidR="00C728FE" w:rsidRPr="00A72476">
        <w:rPr>
          <w:smallCaps/>
          <w:color w:val="auto"/>
        </w:rPr>
        <w:t xml:space="preserve"> Esta ha sido la fuente principal de donde he extraído, con otras aportaciones y algunas contribuciones propias, estas páginas.</w:t>
      </w:r>
    </w:p>
    <w:p w14:paraId="6834370C" w14:textId="7350B475" w:rsidR="00A100B6" w:rsidRPr="00686D5C" w:rsidRDefault="00A100B6" w:rsidP="00EA2ECB">
      <w:pPr>
        <w:rPr>
          <w:rFonts w:cs="*Times New Roman-10481-Identity"/>
          <w:szCs w:val="24"/>
        </w:rPr>
      </w:pPr>
      <w:r>
        <w:rPr>
          <w:rFonts w:cs="*Times New Roman-10481-Identity"/>
          <w:szCs w:val="24"/>
        </w:rPr>
        <w:t>En</w:t>
      </w:r>
      <w:r w:rsidR="007311FF">
        <w:rPr>
          <w:rFonts w:cs="*Times New Roman-10481-Identity"/>
          <w:szCs w:val="24"/>
        </w:rPr>
        <w:t xml:space="preserve"> el </w:t>
      </w:r>
      <w:r>
        <w:rPr>
          <w:rFonts w:cs="*Times New Roman-10481-Identity"/>
          <w:szCs w:val="24"/>
        </w:rPr>
        <w:t xml:space="preserve">recorrido </w:t>
      </w:r>
      <w:r w:rsidR="007311FF">
        <w:rPr>
          <w:rFonts w:cs="*Times New Roman-10481-Identity"/>
          <w:szCs w:val="24"/>
        </w:rPr>
        <w:t xml:space="preserve">que hemos hecho hasta el momento </w:t>
      </w:r>
      <w:r>
        <w:rPr>
          <w:rFonts w:cs="*Times New Roman-10481-Identity"/>
          <w:szCs w:val="24"/>
        </w:rPr>
        <w:t xml:space="preserve">por </w:t>
      </w:r>
      <w:r w:rsidR="007311FF">
        <w:rPr>
          <w:rFonts w:cs="*Times New Roman-10481-Identity"/>
          <w:szCs w:val="24"/>
        </w:rPr>
        <w:t xml:space="preserve">el </w:t>
      </w:r>
      <w:r>
        <w:rPr>
          <w:rFonts w:cs="*Times New Roman-10481-Identity"/>
          <w:szCs w:val="24"/>
        </w:rPr>
        <w:t>Génesis</w:t>
      </w:r>
      <w:r w:rsidR="00A144FB">
        <w:rPr>
          <w:rFonts w:cs="*Times New Roman-10481-Identity"/>
          <w:szCs w:val="24"/>
        </w:rPr>
        <w:t>: la creación (Gen 1-3), Abrahán (Gen. 12-35) y Jacob (Gen. 26-</w:t>
      </w:r>
      <w:r w:rsidR="00ED12F0">
        <w:rPr>
          <w:rFonts w:cs="*Times New Roman-10481-Identity"/>
          <w:szCs w:val="24"/>
        </w:rPr>
        <w:t>3</w:t>
      </w:r>
      <w:r w:rsidR="00837835">
        <w:rPr>
          <w:rFonts w:cs="*Times New Roman-10481-Identity"/>
          <w:szCs w:val="24"/>
        </w:rPr>
        <w:t>5</w:t>
      </w:r>
      <w:r w:rsidR="00ED12F0">
        <w:rPr>
          <w:rFonts w:cs="*Times New Roman-10481-Identity"/>
          <w:szCs w:val="24"/>
        </w:rPr>
        <w:t>) han aparecido diversas mujeres: Eva, Sara, Agar, Rebeca, Raquel, Lía…)</w:t>
      </w:r>
      <w:r w:rsidR="007311FF">
        <w:rPr>
          <w:rFonts w:cs="*Times New Roman-10481-Identity"/>
          <w:szCs w:val="24"/>
        </w:rPr>
        <w:t>, lo que nos sugiere que es</w:t>
      </w:r>
      <w:r w:rsidR="00ED12F0">
        <w:rPr>
          <w:rFonts w:cs="*Times New Roman-10481-Identity"/>
          <w:szCs w:val="24"/>
        </w:rPr>
        <w:t xml:space="preserve"> el momento de </w:t>
      </w:r>
      <w:r w:rsidR="007311FF">
        <w:rPr>
          <w:rFonts w:cs="*Times New Roman-10481-Identity"/>
          <w:szCs w:val="24"/>
        </w:rPr>
        <w:t xml:space="preserve">conocer algunas </w:t>
      </w:r>
      <w:r w:rsidR="0041083A">
        <w:rPr>
          <w:rFonts w:cs="*Times New Roman-10481-Identity"/>
          <w:szCs w:val="24"/>
        </w:rPr>
        <w:t>de las muchas que aparecen en la Biblia</w:t>
      </w:r>
      <w:r w:rsidR="00ED12F0">
        <w:rPr>
          <w:rFonts w:cs="*Times New Roman-10481-Identity"/>
          <w:szCs w:val="24"/>
        </w:rPr>
        <w:t>. Es lo que haremos en nuestro</w:t>
      </w:r>
      <w:r w:rsidR="007311FF">
        <w:rPr>
          <w:rFonts w:cs="*Times New Roman-10481-Identity"/>
          <w:szCs w:val="24"/>
        </w:rPr>
        <w:t>s</w:t>
      </w:r>
      <w:r w:rsidR="00ED12F0">
        <w:rPr>
          <w:rFonts w:cs="*Times New Roman-10481-Identity"/>
          <w:szCs w:val="24"/>
        </w:rPr>
        <w:t xml:space="preserve"> próximo</w:t>
      </w:r>
      <w:r w:rsidR="007311FF">
        <w:rPr>
          <w:rFonts w:cs="*Times New Roman-10481-Identity"/>
          <w:szCs w:val="24"/>
        </w:rPr>
        <w:t xml:space="preserve">s </w:t>
      </w:r>
      <w:r w:rsidR="00ED12F0">
        <w:rPr>
          <w:rFonts w:cs="*Times New Roman-10481-Identity"/>
          <w:szCs w:val="24"/>
        </w:rPr>
        <w:t>comentario</w:t>
      </w:r>
      <w:r w:rsidR="007311FF">
        <w:rPr>
          <w:rFonts w:cs="*Times New Roman-10481-Identity"/>
          <w:szCs w:val="24"/>
        </w:rPr>
        <w:t>s</w:t>
      </w:r>
      <w:r w:rsidR="00ED12F0">
        <w:rPr>
          <w:rFonts w:cs="*Times New Roman-10481-Identity"/>
          <w:szCs w:val="24"/>
        </w:rPr>
        <w:t>.</w:t>
      </w:r>
    </w:p>
    <w:p w14:paraId="7929D19B" w14:textId="7E3D2635" w:rsidR="00EA2ECB" w:rsidRPr="00686D5C" w:rsidRDefault="004D6BB0" w:rsidP="00EA2ECB">
      <w:pPr>
        <w:rPr>
          <w:rFonts w:cs="*Times New Roman-10481-Identity"/>
          <w:szCs w:val="24"/>
        </w:rPr>
      </w:pPr>
      <w:r>
        <w:rPr>
          <w:rFonts w:cs="*Times New Roman-10481-Identity"/>
          <w:szCs w:val="24"/>
        </w:rPr>
        <w:t xml:space="preserve">Conforme </w:t>
      </w:r>
      <w:r w:rsidR="0041083A">
        <w:rPr>
          <w:rFonts w:cs="*Times New Roman-10481-Identity"/>
          <w:szCs w:val="24"/>
        </w:rPr>
        <w:t xml:space="preserve">avanzamos </w:t>
      </w:r>
      <w:r w:rsidR="007545AA">
        <w:rPr>
          <w:rFonts w:cs="*Times New Roman-10481-Identity"/>
          <w:szCs w:val="24"/>
        </w:rPr>
        <w:t xml:space="preserve">por la Biblia </w:t>
      </w:r>
      <w:r>
        <w:rPr>
          <w:rFonts w:cs="*Times New Roman-10481-Identity"/>
          <w:szCs w:val="24"/>
        </w:rPr>
        <w:t xml:space="preserve">vamos tomando conciencia </w:t>
      </w:r>
      <w:r w:rsidRPr="00686D5C">
        <w:rPr>
          <w:rFonts w:cs="*Times New Roman-10481-Identity"/>
          <w:szCs w:val="24"/>
        </w:rPr>
        <w:t>de</w:t>
      </w:r>
      <w:r>
        <w:rPr>
          <w:rFonts w:cs="*Times New Roman-10481-Identity"/>
          <w:szCs w:val="24"/>
        </w:rPr>
        <w:t xml:space="preserve"> que</w:t>
      </w:r>
      <w:r w:rsidR="007545AA">
        <w:rPr>
          <w:rFonts w:cs="*Times New Roman-10481-Identity"/>
          <w:szCs w:val="24"/>
        </w:rPr>
        <w:t xml:space="preserve"> en ella </w:t>
      </w:r>
      <w:r>
        <w:rPr>
          <w:rFonts w:cs="*Times New Roman-10481-Identity"/>
          <w:szCs w:val="24"/>
        </w:rPr>
        <w:t>l</w:t>
      </w:r>
      <w:r w:rsidR="00EA2ECB" w:rsidRPr="00686D5C">
        <w:rPr>
          <w:rFonts w:cs="*Times New Roman-10481-Identity"/>
          <w:szCs w:val="24"/>
        </w:rPr>
        <w:t>a tensión y la emoción no decaen nunca.</w:t>
      </w:r>
      <w:r>
        <w:rPr>
          <w:rFonts w:cs="*Times New Roman-10481-Identity"/>
          <w:szCs w:val="24"/>
        </w:rPr>
        <w:t xml:space="preserve"> Así es y así será</w:t>
      </w:r>
      <w:r w:rsidR="007545AA">
        <w:rPr>
          <w:rFonts w:cs="*Times New Roman-10481-Identity"/>
          <w:szCs w:val="24"/>
        </w:rPr>
        <w:t xml:space="preserve">, como veremos </w:t>
      </w:r>
      <w:r w:rsidR="0041083A">
        <w:rPr>
          <w:rFonts w:cs="*Times New Roman-10481-Identity"/>
          <w:szCs w:val="24"/>
        </w:rPr>
        <w:t>en lo que todavía tenemos por delante</w:t>
      </w:r>
      <w:r>
        <w:rPr>
          <w:rFonts w:cs="*Times New Roman-10481-Identity"/>
          <w:szCs w:val="24"/>
        </w:rPr>
        <w:t>.</w:t>
      </w:r>
    </w:p>
    <w:p w14:paraId="545B16A7" w14:textId="7079B3CA" w:rsidR="00EA2ECB" w:rsidRPr="00686D5C" w:rsidRDefault="00EA2ECB" w:rsidP="00EA2ECB">
      <w:pPr>
        <w:rPr>
          <w:rFonts w:cs="*Times New Roman-Italic-12548-I"/>
          <w:iCs/>
          <w:szCs w:val="24"/>
        </w:rPr>
      </w:pPr>
      <w:r w:rsidRPr="00686D5C">
        <w:rPr>
          <w:rFonts w:cs="*Times New Roman-Italic-12548-I"/>
          <w:iCs/>
          <w:szCs w:val="24"/>
        </w:rPr>
        <w:t xml:space="preserve">Que Dios </w:t>
      </w:r>
      <w:r w:rsidR="00ED12F0">
        <w:rPr>
          <w:rFonts w:cs="*Times New Roman-Italic-12548-I"/>
          <w:iCs/>
          <w:szCs w:val="24"/>
        </w:rPr>
        <w:t>os bendiga y guíe, queridos amigos de la Biblia</w:t>
      </w:r>
      <w:r w:rsidRPr="00686D5C">
        <w:rPr>
          <w:rFonts w:cs="*Times New Roman-Italic-12548-I"/>
          <w:iCs/>
          <w:szCs w:val="24"/>
        </w:rPr>
        <w:t xml:space="preserve">. </w:t>
      </w:r>
    </w:p>
    <w:p w14:paraId="4580DB83" w14:textId="5E609ED5" w:rsidR="00EA2ECB" w:rsidRDefault="00EA2ECB" w:rsidP="00EA2ECB">
      <w:pPr>
        <w:rPr>
          <w:rFonts w:cs="*Times New Roman-Italic-12548-I"/>
          <w:iCs/>
          <w:szCs w:val="24"/>
        </w:rPr>
      </w:pPr>
      <w:r w:rsidRPr="00686D5C">
        <w:rPr>
          <w:rFonts w:cs="*Times New Roman-Italic-12548-I"/>
          <w:iCs/>
          <w:szCs w:val="24"/>
        </w:rPr>
        <w:t>Hasta pronto</w:t>
      </w:r>
      <w:r w:rsidR="00ED12F0">
        <w:rPr>
          <w:rFonts w:cs="*Times New Roman-Italic-12548-I"/>
          <w:iCs/>
          <w:szCs w:val="24"/>
        </w:rPr>
        <w:t>.</w:t>
      </w:r>
    </w:p>
    <w:p w14:paraId="72C4F63C" w14:textId="77777777" w:rsidR="00ED12F0" w:rsidRDefault="00ED12F0" w:rsidP="00EA2ECB">
      <w:pPr>
        <w:rPr>
          <w:rFonts w:cs="*Times New Roman-Italic-12548-I"/>
          <w:iCs/>
          <w:szCs w:val="24"/>
        </w:rPr>
      </w:pPr>
    </w:p>
    <w:p w14:paraId="42AE6407" w14:textId="63419D05" w:rsidR="00ED12F0" w:rsidRPr="00686D5C" w:rsidRDefault="00ED12F0" w:rsidP="00EA2ECB">
      <w:pPr>
        <w:rPr>
          <w:rFonts w:cs="*Times New Roman-Italic-12548-I"/>
          <w:iCs/>
          <w:szCs w:val="24"/>
        </w:rPr>
      </w:pPr>
      <w:r>
        <w:rPr>
          <w:rFonts w:cs="*Times New Roman-Italic-12548-I"/>
          <w:iCs/>
          <w:szCs w:val="24"/>
        </w:rPr>
        <w:t>Carlos Rey - SDB</w:t>
      </w:r>
    </w:p>
    <w:p w14:paraId="7B71F811" w14:textId="77777777" w:rsidR="00EA2ECB" w:rsidRPr="00225BDD" w:rsidRDefault="00EA2ECB" w:rsidP="00EA2ECB">
      <w:pPr>
        <w:autoSpaceDE w:val="0"/>
        <w:autoSpaceDN w:val="0"/>
        <w:adjustRightInd w:val="0"/>
        <w:spacing w:after="0"/>
        <w:ind w:firstLine="0"/>
        <w:jc w:val="left"/>
        <w:rPr>
          <w:rFonts w:ascii="*Times New Roman-12572-Identity" w:hAnsi="*Times New Roman-12572-Identity" w:cs="*Times New Roman-12572-Identity"/>
          <w:szCs w:val="24"/>
        </w:rPr>
      </w:pPr>
    </w:p>
    <w:p w14:paraId="13507064" w14:textId="5A0D4277" w:rsidR="00EA2ECB" w:rsidRDefault="00EA2ECB">
      <w:pPr>
        <w:spacing w:after="120" w:line="240" w:lineRule="auto"/>
        <w:ind w:firstLine="0"/>
      </w:pPr>
    </w:p>
    <w:sectPr w:rsidR="00EA2ECB" w:rsidSect="0086058C">
      <w:footerReference w:type="default" r:id="rId9"/>
      <w:footerReference w:type="first" r:id="rId10"/>
      <w:pgSz w:w="11906" w:h="16838" w:code="9"/>
      <w:pgMar w:top="1247" w:right="1247" w:bottom="1247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C956" w14:textId="77777777" w:rsidR="00581C67" w:rsidRDefault="00581C67" w:rsidP="00520BC6">
      <w:pPr>
        <w:spacing w:after="0"/>
      </w:pPr>
      <w:r>
        <w:separator/>
      </w:r>
    </w:p>
  </w:endnote>
  <w:endnote w:type="continuationSeparator" w:id="0">
    <w:p w14:paraId="7D220AA5" w14:textId="77777777" w:rsidR="00581C67" w:rsidRDefault="00581C67" w:rsidP="00520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*Times New Roman-10481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Italic-10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Italic-10883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0880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Italic-12548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2572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30060"/>
      <w:docPartObj>
        <w:docPartGallery w:val="Page Numbers (Bottom of Page)"/>
        <w:docPartUnique/>
      </w:docPartObj>
    </w:sdtPr>
    <w:sdtContent>
      <w:p w14:paraId="2322E6F5" w14:textId="77777777" w:rsidR="00BB5E23" w:rsidRDefault="00BB5E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DF">
          <w:rPr>
            <w:noProof/>
          </w:rPr>
          <w:t>7</w:t>
        </w:r>
        <w:r>
          <w:fldChar w:fldCharType="end"/>
        </w:r>
      </w:p>
    </w:sdtContent>
  </w:sdt>
  <w:p w14:paraId="0D031448" w14:textId="77777777" w:rsidR="00BB5E23" w:rsidRDefault="00BB5E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391535"/>
      <w:docPartObj>
        <w:docPartGallery w:val="Page Numbers (Bottom of Page)"/>
        <w:docPartUnique/>
      </w:docPartObj>
    </w:sdtPr>
    <w:sdtContent>
      <w:p w14:paraId="48EC0B56" w14:textId="030FC0CB" w:rsidR="0041041E" w:rsidRDefault="004104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F6BEB" w14:textId="77777777" w:rsidR="0041041E" w:rsidRDefault="00410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EC7E" w14:textId="77777777" w:rsidR="00581C67" w:rsidRDefault="00581C67" w:rsidP="00520BC6">
      <w:pPr>
        <w:spacing w:after="0"/>
      </w:pPr>
      <w:r>
        <w:separator/>
      </w:r>
    </w:p>
  </w:footnote>
  <w:footnote w:type="continuationSeparator" w:id="0">
    <w:p w14:paraId="3E9AB3D6" w14:textId="77777777" w:rsidR="00581C67" w:rsidRDefault="00581C67" w:rsidP="00520B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1A2"/>
    <w:multiLevelType w:val="hybridMultilevel"/>
    <w:tmpl w:val="0B5ACA06"/>
    <w:lvl w:ilvl="0" w:tplc="19C2790A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332DCE"/>
    <w:multiLevelType w:val="multilevel"/>
    <w:tmpl w:val="49D01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643441B"/>
    <w:multiLevelType w:val="hybridMultilevel"/>
    <w:tmpl w:val="69E60C12"/>
    <w:lvl w:ilvl="0" w:tplc="2CFC4A9A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737F11"/>
    <w:multiLevelType w:val="hybridMultilevel"/>
    <w:tmpl w:val="F13667C8"/>
    <w:lvl w:ilvl="0" w:tplc="BC86D944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1471DC"/>
    <w:multiLevelType w:val="hybridMultilevel"/>
    <w:tmpl w:val="C3261E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871F0D"/>
    <w:multiLevelType w:val="hybridMultilevel"/>
    <w:tmpl w:val="42226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5364"/>
    <w:multiLevelType w:val="hybridMultilevel"/>
    <w:tmpl w:val="D336736C"/>
    <w:lvl w:ilvl="0" w:tplc="F99A4D24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997A94"/>
    <w:multiLevelType w:val="hybridMultilevel"/>
    <w:tmpl w:val="E7A8A12C"/>
    <w:lvl w:ilvl="0" w:tplc="F99A4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6257"/>
    <w:multiLevelType w:val="hybridMultilevel"/>
    <w:tmpl w:val="F028C630"/>
    <w:lvl w:ilvl="0" w:tplc="C1DEDE88">
      <w:start w:val="5"/>
      <w:numFmt w:val="lowerLetter"/>
      <w:lvlText w:val="%1)"/>
      <w:lvlJc w:val="left"/>
      <w:pPr>
        <w:ind w:left="712" w:hanging="241"/>
      </w:pPr>
      <w:rPr>
        <w:rFonts w:ascii="Calibri" w:eastAsia="Calibri" w:hAnsi="Calibri" w:cs="Calibri" w:hint="default"/>
        <w:b/>
        <w:bCs/>
        <w:w w:val="90"/>
        <w:sz w:val="22"/>
        <w:szCs w:val="22"/>
      </w:rPr>
    </w:lvl>
    <w:lvl w:ilvl="1" w:tplc="9362C2B8">
      <w:start w:val="2"/>
      <w:numFmt w:val="lowerLetter"/>
      <w:lvlText w:val="%2)"/>
      <w:lvlJc w:val="left"/>
      <w:pPr>
        <w:ind w:left="1513" w:hanging="229"/>
        <w:jc w:val="right"/>
      </w:pPr>
      <w:rPr>
        <w:rFonts w:ascii="Arial Unicode MS" w:eastAsia="Arial Unicode MS" w:hAnsi="Arial Unicode MS" w:cs="Arial Unicode MS" w:hint="default"/>
        <w:spacing w:val="0"/>
        <w:w w:val="92"/>
        <w:sz w:val="20"/>
        <w:szCs w:val="20"/>
      </w:rPr>
    </w:lvl>
    <w:lvl w:ilvl="2" w:tplc="A808E084">
      <w:start w:val="1"/>
      <w:numFmt w:val="bullet"/>
      <w:lvlText w:val="-"/>
      <w:lvlJc w:val="left"/>
      <w:pPr>
        <w:ind w:left="1661" w:hanging="232"/>
      </w:pPr>
      <w:rPr>
        <w:rFonts w:ascii="Arial Unicode MS" w:eastAsia="Arial Unicode MS" w:hAnsi="Arial Unicode MS" w:cs="Arial Unicode MS" w:hint="default"/>
        <w:w w:val="118"/>
        <w:sz w:val="20"/>
        <w:szCs w:val="20"/>
      </w:rPr>
    </w:lvl>
    <w:lvl w:ilvl="3" w:tplc="B09856CC">
      <w:start w:val="1"/>
      <w:numFmt w:val="bullet"/>
      <w:lvlText w:val="•"/>
      <w:lvlJc w:val="left"/>
      <w:pPr>
        <w:ind w:left="1660" w:hanging="232"/>
      </w:pPr>
      <w:rPr>
        <w:rFonts w:hint="default"/>
      </w:rPr>
    </w:lvl>
    <w:lvl w:ilvl="4" w:tplc="2A9E55EA">
      <w:start w:val="1"/>
      <w:numFmt w:val="bullet"/>
      <w:lvlText w:val="•"/>
      <w:lvlJc w:val="left"/>
      <w:pPr>
        <w:ind w:left="1221" w:hanging="232"/>
      </w:pPr>
      <w:rPr>
        <w:rFonts w:hint="default"/>
      </w:rPr>
    </w:lvl>
    <w:lvl w:ilvl="5" w:tplc="4F46B262">
      <w:start w:val="1"/>
      <w:numFmt w:val="bullet"/>
      <w:lvlText w:val="•"/>
      <w:lvlJc w:val="left"/>
      <w:pPr>
        <w:ind w:left="782" w:hanging="232"/>
      </w:pPr>
      <w:rPr>
        <w:rFonts w:hint="default"/>
      </w:rPr>
    </w:lvl>
    <w:lvl w:ilvl="6" w:tplc="F8905A80">
      <w:start w:val="1"/>
      <w:numFmt w:val="bullet"/>
      <w:lvlText w:val="•"/>
      <w:lvlJc w:val="left"/>
      <w:pPr>
        <w:ind w:left="343" w:hanging="232"/>
      </w:pPr>
      <w:rPr>
        <w:rFonts w:hint="default"/>
      </w:rPr>
    </w:lvl>
    <w:lvl w:ilvl="7" w:tplc="74C06A5A">
      <w:start w:val="1"/>
      <w:numFmt w:val="bullet"/>
      <w:lvlText w:val="•"/>
      <w:lvlJc w:val="left"/>
      <w:pPr>
        <w:ind w:left="-95" w:hanging="232"/>
      </w:pPr>
      <w:rPr>
        <w:rFonts w:hint="default"/>
      </w:rPr>
    </w:lvl>
    <w:lvl w:ilvl="8" w:tplc="922E8838">
      <w:start w:val="1"/>
      <w:numFmt w:val="bullet"/>
      <w:lvlText w:val="•"/>
      <w:lvlJc w:val="left"/>
      <w:pPr>
        <w:ind w:left="-534" w:hanging="232"/>
      </w:pPr>
      <w:rPr>
        <w:rFonts w:hint="default"/>
      </w:rPr>
    </w:lvl>
  </w:abstractNum>
  <w:abstractNum w:abstractNumId="9" w15:restartNumberingAfterBreak="0">
    <w:nsid w:val="21707C18"/>
    <w:multiLevelType w:val="hybridMultilevel"/>
    <w:tmpl w:val="4F8E5EE0"/>
    <w:lvl w:ilvl="0" w:tplc="870A2F7E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4D5F35"/>
    <w:multiLevelType w:val="multilevel"/>
    <w:tmpl w:val="545475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28FB6EB4"/>
    <w:multiLevelType w:val="hybridMultilevel"/>
    <w:tmpl w:val="7AD6EFE2"/>
    <w:lvl w:ilvl="0" w:tplc="FC54D6A0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0B4876"/>
    <w:multiLevelType w:val="hybridMultilevel"/>
    <w:tmpl w:val="2BAE0C64"/>
    <w:lvl w:ilvl="0" w:tplc="FC54D6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67AD"/>
    <w:multiLevelType w:val="hybridMultilevel"/>
    <w:tmpl w:val="6EC05D00"/>
    <w:lvl w:ilvl="0" w:tplc="870A2F7E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2FE8"/>
    <w:multiLevelType w:val="hybridMultilevel"/>
    <w:tmpl w:val="27787EBC"/>
    <w:lvl w:ilvl="0" w:tplc="BC86D944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0127C9"/>
    <w:multiLevelType w:val="hybridMultilevel"/>
    <w:tmpl w:val="60C6F8F0"/>
    <w:lvl w:ilvl="0" w:tplc="A808E08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118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2C53"/>
    <w:multiLevelType w:val="hybridMultilevel"/>
    <w:tmpl w:val="6EDC5B0A"/>
    <w:lvl w:ilvl="0" w:tplc="9F4C9B18">
      <w:start w:val="1"/>
      <w:numFmt w:val="lowerLetter"/>
      <w:lvlText w:val="%1)"/>
      <w:lvlJc w:val="left"/>
      <w:pPr>
        <w:ind w:left="2125" w:hanging="14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CB2561"/>
    <w:multiLevelType w:val="hybridMultilevel"/>
    <w:tmpl w:val="6ACC806E"/>
    <w:lvl w:ilvl="0" w:tplc="989AB3CE">
      <w:start w:val="3"/>
      <w:numFmt w:val="decimal"/>
      <w:lvlText w:val="%1."/>
      <w:lvlJc w:val="left"/>
      <w:pPr>
        <w:ind w:left="837" w:hanging="370"/>
      </w:pPr>
      <w:rPr>
        <w:rFonts w:ascii="Gill Sans MT" w:eastAsia="Gill Sans MT" w:hAnsi="Gill Sans MT" w:cs="Gill Sans MT" w:hint="default"/>
        <w:b/>
        <w:bCs/>
        <w:spacing w:val="-1"/>
        <w:w w:val="87"/>
        <w:position w:val="-1"/>
        <w:sz w:val="26"/>
        <w:szCs w:val="26"/>
      </w:rPr>
    </w:lvl>
    <w:lvl w:ilvl="1" w:tplc="7674D340">
      <w:start w:val="1"/>
      <w:numFmt w:val="lowerLetter"/>
      <w:lvlText w:val="%2)"/>
      <w:lvlJc w:val="left"/>
      <w:pPr>
        <w:ind w:left="1467" w:hanging="281"/>
      </w:pPr>
      <w:rPr>
        <w:rFonts w:ascii="Palatino Linotype" w:eastAsia="Palatino Linotype" w:hAnsi="Palatino Linotype" w:cs="Palatino Linotype" w:hint="default"/>
        <w:spacing w:val="-1"/>
        <w:w w:val="94"/>
        <w:sz w:val="20"/>
        <w:szCs w:val="20"/>
      </w:rPr>
    </w:lvl>
    <w:lvl w:ilvl="2" w:tplc="D54C7DB8">
      <w:start w:val="1"/>
      <w:numFmt w:val="decimal"/>
      <w:lvlText w:val="%3)"/>
      <w:lvlJc w:val="left"/>
      <w:pPr>
        <w:ind w:left="1463" w:hanging="231"/>
      </w:pPr>
      <w:rPr>
        <w:rFonts w:ascii="Palatino Linotype" w:eastAsia="Palatino Linotype" w:hAnsi="Palatino Linotype" w:cs="Palatino Linotype" w:hint="default"/>
        <w:b/>
        <w:bCs/>
        <w:w w:val="94"/>
        <w:sz w:val="22"/>
        <w:szCs w:val="22"/>
      </w:rPr>
    </w:lvl>
    <w:lvl w:ilvl="3" w:tplc="64F22DEA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4" w:tplc="DC2E73AA">
      <w:start w:val="1"/>
      <w:numFmt w:val="bullet"/>
      <w:lvlText w:val="•"/>
      <w:lvlJc w:val="left"/>
      <w:pPr>
        <w:ind w:left="490" w:hanging="231"/>
      </w:pPr>
      <w:rPr>
        <w:rFonts w:hint="default"/>
      </w:rPr>
    </w:lvl>
    <w:lvl w:ilvl="5" w:tplc="DF46276A">
      <w:start w:val="1"/>
      <w:numFmt w:val="bullet"/>
      <w:lvlText w:val="•"/>
      <w:lvlJc w:val="left"/>
      <w:pPr>
        <w:ind w:left="167" w:hanging="231"/>
      </w:pPr>
      <w:rPr>
        <w:rFonts w:hint="default"/>
      </w:rPr>
    </w:lvl>
    <w:lvl w:ilvl="6" w:tplc="9B8601B0">
      <w:start w:val="1"/>
      <w:numFmt w:val="bullet"/>
      <w:lvlText w:val="•"/>
      <w:lvlJc w:val="left"/>
      <w:pPr>
        <w:ind w:left="-156" w:hanging="231"/>
      </w:pPr>
      <w:rPr>
        <w:rFonts w:hint="default"/>
      </w:rPr>
    </w:lvl>
    <w:lvl w:ilvl="7" w:tplc="FE8CFC88">
      <w:start w:val="1"/>
      <w:numFmt w:val="bullet"/>
      <w:lvlText w:val="•"/>
      <w:lvlJc w:val="left"/>
      <w:pPr>
        <w:ind w:left="-479" w:hanging="231"/>
      </w:pPr>
      <w:rPr>
        <w:rFonts w:hint="default"/>
      </w:rPr>
    </w:lvl>
    <w:lvl w:ilvl="8" w:tplc="940CF90A">
      <w:start w:val="1"/>
      <w:numFmt w:val="bullet"/>
      <w:lvlText w:val="•"/>
      <w:lvlJc w:val="left"/>
      <w:pPr>
        <w:ind w:left="-802" w:hanging="231"/>
      </w:pPr>
      <w:rPr>
        <w:rFonts w:hint="default"/>
      </w:rPr>
    </w:lvl>
  </w:abstractNum>
  <w:abstractNum w:abstractNumId="18" w15:restartNumberingAfterBreak="0">
    <w:nsid w:val="4C3C4DF1"/>
    <w:multiLevelType w:val="hybridMultilevel"/>
    <w:tmpl w:val="B136EC5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090AAE"/>
    <w:multiLevelType w:val="hybridMultilevel"/>
    <w:tmpl w:val="CE4A8492"/>
    <w:lvl w:ilvl="0" w:tplc="F8CA2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A9C74">
      <w:start w:val="1"/>
      <w:numFmt w:val="lowerLetter"/>
      <w:lvlText w:val="%2)"/>
      <w:lvlJc w:val="left"/>
      <w:pPr>
        <w:ind w:left="2496" w:hanging="141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D4888"/>
    <w:multiLevelType w:val="hybridMultilevel"/>
    <w:tmpl w:val="A2204BFE"/>
    <w:lvl w:ilvl="0" w:tplc="69B0246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6"/>
        <w:position w:val="1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541EF"/>
    <w:multiLevelType w:val="hybridMultilevel"/>
    <w:tmpl w:val="506E2022"/>
    <w:lvl w:ilvl="0" w:tplc="F99A4D24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A5769C"/>
    <w:multiLevelType w:val="hybridMultilevel"/>
    <w:tmpl w:val="18F00EC0"/>
    <w:lvl w:ilvl="0" w:tplc="F99A4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65CF"/>
    <w:multiLevelType w:val="multilevel"/>
    <w:tmpl w:val="90D6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95"/>
      </w:rPr>
    </w:lvl>
  </w:abstractNum>
  <w:abstractNum w:abstractNumId="24" w15:restartNumberingAfterBreak="0">
    <w:nsid w:val="5FCE3751"/>
    <w:multiLevelType w:val="hybridMultilevel"/>
    <w:tmpl w:val="F2FC6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4639"/>
    <w:multiLevelType w:val="hybridMultilevel"/>
    <w:tmpl w:val="7F602654"/>
    <w:lvl w:ilvl="0" w:tplc="870A2F7E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4D2A"/>
    <w:multiLevelType w:val="multilevel"/>
    <w:tmpl w:val="49D01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6E3A7E4A"/>
    <w:multiLevelType w:val="hybridMultilevel"/>
    <w:tmpl w:val="5D3C6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B3DFD"/>
    <w:multiLevelType w:val="hybridMultilevel"/>
    <w:tmpl w:val="9972416E"/>
    <w:lvl w:ilvl="0" w:tplc="BA164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DE6283"/>
    <w:multiLevelType w:val="multilevel"/>
    <w:tmpl w:val="2258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95"/>
      </w:rPr>
    </w:lvl>
  </w:abstractNum>
  <w:abstractNum w:abstractNumId="30" w15:restartNumberingAfterBreak="0">
    <w:nsid w:val="70251956"/>
    <w:multiLevelType w:val="hybridMultilevel"/>
    <w:tmpl w:val="39E8DB40"/>
    <w:lvl w:ilvl="0" w:tplc="BC86D944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E67367"/>
    <w:multiLevelType w:val="hybridMultilevel"/>
    <w:tmpl w:val="F036CB26"/>
    <w:lvl w:ilvl="0" w:tplc="990E2AD8">
      <w:numFmt w:val="bullet"/>
      <w:lvlText w:val="-"/>
      <w:lvlJc w:val="left"/>
      <w:pPr>
        <w:ind w:left="1561" w:hanging="852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505839"/>
    <w:multiLevelType w:val="hybridMultilevel"/>
    <w:tmpl w:val="76840A82"/>
    <w:lvl w:ilvl="0" w:tplc="FC54D6A0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9F33AE"/>
    <w:multiLevelType w:val="hybridMultilevel"/>
    <w:tmpl w:val="B87E3630"/>
    <w:lvl w:ilvl="0" w:tplc="A808E08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118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793C"/>
    <w:multiLevelType w:val="hybridMultilevel"/>
    <w:tmpl w:val="776CD296"/>
    <w:lvl w:ilvl="0" w:tplc="F99A4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D4678"/>
    <w:multiLevelType w:val="hybridMultilevel"/>
    <w:tmpl w:val="2DA0DFB4"/>
    <w:lvl w:ilvl="0" w:tplc="0A58295C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B5A045D"/>
    <w:multiLevelType w:val="hybridMultilevel"/>
    <w:tmpl w:val="164CCE1A"/>
    <w:lvl w:ilvl="0" w:tplc="BC86D944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B228DE"/>
    <w:multiLevelType w:val="hybridMultilevel"/>
    <w:tmpl w:val="2EC46ED6"/>
    <w:lvl w:ilvl="0" w:tplc="13FC2B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399957">
    <w:abstractNumId w:val="17"/>
  </w:num>
  <w:num w:numId="2" w16cid:durableId="1448542981">
    <w:abstractNumId w:val="23"/>
  </w:num>
  <w:num w:numId="3" w16cid:durableId="612522424">
    <w:abstractNumId w:val="29"/>
  </w:num>
  <w:num w:numId="4" w16cid:durableId="1674994642">
    <w:abstractNumId w:val="8"/>
  </w:num>
  <w:num w:numId="5" w16cid:durableId="1626887897">
    <w:abstractNumId w:val="20"/>
  </w:num>
  <w:num w:numId="6" w16cid:durableId="500046100">
    <w:abstractNumId w:val="11"/>
  </w:num>
  <w:num w:numId="7" w16cid:durableId="1186601178">
    <w:abstractNumId w:val="26"/>
  </w:num>
  <w:num w:numId="8" w16cid:durableId="43793083">
    <w:abstractNumId w:val="1"/>
  </w:num>
  <w:num w:numId="9" w16cid:durableId="620190024">
    <w:abstractNumId w:val="10"/>
  </w:num>
  <w:num w:numId="10" w16cid:durableId="1360083329">
    <w:abstractNumId w:val="32"/>
  </w:num>
  <w:num w:numId="11" w16cid:durableId="1184051870">
    <w:abstractNumId w:val="12"/>
  </w:num>
  <w:num w:numId="12" w16cid:durableId="1570774194">
    <w:abstractNumId w:val="5"/>
  </w:num>
  <w:num w:numId="13" w16cid:durableId="457183437">
    <w:abstractNumId w:val="7"/>
  </w:num>
  <w:num w:numId="14" w16cid:durableId="832068010">
    <w:abstractNumId w:val="19"/>
  </w:num>
  <w:num w:numId="15" w16cid:durableId="702561459">
    <w:abstractNumId w:val="24"/>
  </w:num>
  <w:num w:numId="16" w16cid:durableId="1853908978">
    <w:abstractNumId w:val="22"/>
  </w:num>
  <w:num w:numId="17" w16cid:durableId="19016893">
    <w:abstractNumId w:val="21"/>
  </w:num>
  <w:num w:numId="18" w16cid:durableId="337855117">
    <w:abstractNumId w:val="18"/>
  </w:num>
  <w:num w:numId="19" w16cid:durableId="1372343931">
    <w:abstractNumId w:val="16"/>
  </w:num>
  <w:num w:numId="20" w16cid:durableId="397286410">
    <w:abstractNumId w:val="4"/>
  </w:num>
  <w:num w:numId="21" w16cid:durableId="1548252155">
    <w:abstractNumId w:val="6"/>
  </w:num>
  <w:num w:numId="22" w16cid:durableId="804616108">
    <w:abstractNumId w:val="34"/>
  </w:num>
  <w:num w:numId="23" w16cid:durableId="1402756567">
    <w:abstractNumId w:val="28"/>
  </w:num>
  <w:num w:numId="24" w16cid:durableId="1290090121">
    <w:abstractNumId w:val="37"/>
  </w:num>
  <w:num w:numId="25" w16cid:durableId="1674064335">
    <w:abstractNumId w:val="30"/>
  </w:num>
  <w:num w:numId="26" w16cid:durableId="52587905">
    <w:abstractNumId w:val="31"/>
  </w:num>
  <w:num w:numId="27" w16cid:durableId="658657358">
    <w:abstractNumId w:val="0"/>
  </w:num>
  <w:num w:numId="28" w16cid:durableId="599921784">
    <w:abstractNumId w:val="35"/>
  </w:num>
  <w:num w:numId="29" w16cid:durableId="432439039">
    <w:abstractNumId w:val="9"/>
  </w:num>
  <w:num w:numId="30" w16cid:durableId="7608166">
    <w:abstractNumId w:val="2"/>
  </w:num>
  <w:num w:numId="31" w16cid:durableId="1339381619">
    <w:abstractNumId w:val="36"/>
  </w:num>
  <w:num w:numId="32" w16cid:durableId="214853888">
    <w:abstractNumId w:val="25"/>
  </w:num>
  <w:num w:numId="33" w16cid:durableId="1439375746">
    <w:abstractNumId w:val="13"/>
  </w:num>
  <w:num w:numId="34" w16cid:durableId="547960445">
    <w:abstractNumId w:val="3"/>
  </w:num>
  <w:num w:numId="35" w16cid:durableId="285545066">
    <w:abstractNumId w:val="14"/>
  </w:num>
  <w:num w:numId="36" w16cid:durableId="252051931">
    <w:abstractNumId w:val="27"/>
  </w:num>
  <w:num w:numId="37" w16cid:durableId="2056659961">
    <w:abstractNumId w:val="15"/>
  </w:num>
  <w:num w:numId="38" w16cid:durableId="4703663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ED"/>
    <w:rsid w:val="00003C1A"/>
    <w:rsid w:val="00012A10"/>
    <w:rsid w:val="00026737"/>
    <w:rsid w:val="000278FF"/>
    <w:rsid w:val="00030E92"/>
    <w:rsid w:val="00053B48"/>
    <w:rsid w:val="00060070"/>
    <w:rsid w:val="000801A8"/>
    <w:rsid w:val="00095DC6"/>
    <w:rsid w:val="000A2065"/>
    <w:rsid w:val="000A21BA"/>
    <w:rsid w:val="000A4B14"/>
    <w:rsid w:val="000A5CC1"/>
    <w:rsid w:val="000A67CD"/>
    <w:rsid w:val="000A6EE1"/>
    <w:rsid w:val="000C5214"/>
    <w:rsid w:val="000D3D8E"/>
    <w:rsid w:val="000D624A"/>
    <w:rsid w:val="000F32EC"/>
    <w:rsid w:val="00106F01"/>
    <w:rsid w:val="00115019"/>
    <w:rsid w:val="00115DF7"/>
    <w:rsid w:val="0013779E"/>
    <w:rsid w:val="001420AA"/>
    <w:rsid w:val="0015236F"/>
    <w:rsid w:val="001648E5"/>
    <w:rsid w:val="00174DAE"/>
    <w:rsid w:val="00177248"/>
    <w:rsid w:val="00183F1A"/>
    <w:rsid w:val="00192FB6"/>
    <w:rsid w:val="001A2DCB"/>
    <w:rsid w:val="001B6CAD"/>
    <w:rsid w:val="001C30C1"/>
    <w:rsid w:val="001C6D6F"/>
    <w:rsid w:val="001D15B4"/>
    <w:rsid w:val="001E5350"/>
    <w:rsid w:val="001F23C6"/>
    <w:rsid w:val="001F3022"/>
    <w:rsid w:val="001F717F"/>
    <w:rsid w:val="00215DB6"/>
    <w:rsid w:val="00230A12"/>
    <w:rsid w:val="002312AB"/>
    <w:rsid w:val="002375F5"/>
    <w:rsid w:val="002416FC"/>
    <w:rsid w:val="00271935"/>
    <w:rsid w:val="00275F78"/>
    <w:rsid w:val="00285FCA"/>
    <w:rsid w:val="0028634A"/>
    <w:rsid w:val="002A2879"/>
    <w:rsid w:val="002B0031"/>
    <w:rsid w:val="002B0C48"/>
    <w:rsid w:val="002B1EDC"/>
    <w:rsid w:val="002B2C9B"/>
    <w:rsid w:val="002B5557"/>
    <w:rsid w:val="002B6A44"/>
    <w:rsid w:val="002C7398"/>
    <w:rsid w:val="002D1073"/>
    <w:rsid w:val="002D180A"/>
    <w:rsid w:val="002D237F"/>
    <w:rsid w:val="002E778E"/>
    <w:rsid w:val="002F09AB"/>
    <w:rsid w:val="002F117E"/>
    <w:rsid w:val="002F452B"/>
    <w:rsid w:val="00330CB9"/>
    <w:rsid w:val="0033477E"/>
    <w:rsid w:val="00365E2A"/>
    <w:rsid w:val="00372F3E"/>
    <w:rsid w:val="003806CF"/>
    <w:rsid w:val="00391C91"/>
    <w:rsid w:val="00392325"/>
    <w:rsid w:val="003A0BB6"/>
    <w:rsid w:val="003B632A"/>
    <w:rsid w:val="003C5FA7"/>
    <w:rsid w:val="0041041E"/>
    <w:rsid w:val="0041083A"/>
    <w:rsid w:val="00417907"/>
    <w:rsid w:val="00433B06"/>
    <w:rsid w:val="00442023"/>
    <w:rsid w:val="004528F8"/>
    <w:rsid w:val="00456C20"/>
    <w:rsid w:val="00463E54"/>
    <w:rsid w:val="004C1C4C"/>
    <w:rsid w:val="004D6B80"/>
    <w:rsid w:val="004D6BB0"/>
    <w:rsid w:val="004E6226"/>
    <w:rsid w:val="005114DD"/>
    <w:rsid w:val="00513087"/>
    <w:rsid w:val="00513E3A"/>
    <w:rsid w:val="00516F26"/>
    <w:rsid w:val="00520BC6"/>
    <w:rsid w:val="0052416A"/>
    <w:rsid w:val="00524AE8"/>
    <w:rsid w:val="00530E1A"/>
    <w:rsid w:val="0053512E"/>
    <w:rsid w:val="00536434"/>
    <w:rsid w:val="00541AEB"/>
    <w:rsid w:val="005443EB"/>
    <w:rsid w:val="00552CBB"/>
    <w:rsid w:val="00580FB0"/>
    <w:rsid w:val="00581C67"/>
    <w:rsid w:val="00586610"/>
    <w:rsid w:val="00587167"/>
    <w:rsid w:val="00594FD9"/>
    <w:rsid w:val="005A19BF"/>
    <w:rsid w:val="005A1F7D"/>
    <w:rsid w:val="005A2009"/>
    <w:rsid w:val="005B566D"/>
    <w:rsid w:val="005E47AF"/>
    <w:rsid w:val="00611829"/>
    <w:rsid w:val="00617684"/>
    <w:rsid w:val="006312B2"/>
    <w:rsid w:val="00635906"/>
    <w:rsid w:val="00650232"/>
    <w:rsid w:val="00662A69"/>
    <w:rsid w:val="00664C7D"/>
    <w:rsid w:val="00664DD6"/>
    <w:rsid w:val="0067211E"/>
    <w:rsid w:val="00676DE9"/>
    <w:rsid w:val="00681A8A"/>
    <w:rsid w:val="00684838"/>
    <w:rsid w:val="00692492"/>
    <w:rsid w:val="006B0250"/>
    <w:rsid w:val="006D01CB"/>
    <w:rsid w:val="006D33F2"/>
    <w:rsid w:val="006D3659"/>
    <w:rsid w:val="006D3D7A"/>
    <w:rsid w:val="006F2BAA"/>
    <w:rsid w:val="006F35DF"/>
    <w:rsid w:val="00714412"/>
    <w:rsid w:val="00715305"/>
    <w:rsid w:val="00722CED"/>
    <w:rsid w:val="007311FF"/>
    <w:rsid w:val="007545AA"/>
    <w:rsid w:val="00772F3A"/>
    <w:rsid w:val="00782CDE"/>
    <w:rsid w:val="007834DA"/>
    <w:rsid w:val="007915A7"/>
    <w:rsid w:val="00794612"/>
    <w:rsid w:val="007A61D6"/>
    <w:rsid w:val="007B24BA"/>
    <w:rsid w:val="007D26C7"/>
    <w:rsid w:val="007D3B91"/>
    <w:rsid w:val="007E6BEE"/>
    <w:rsid w:val="007F558C"/>
    <w:rsid w:val="00800361"/>
    <w:rsid w:val="008114BE"/>
    <w:rsid w:val="00815BE7"/>
    <w:rsid w:val="00824304"/>
    <w:rsid w:val="00837835"/>
    <w:rsid w:val="00845BF7"/>
    <w:rsid w:val="00845E32"/>
    <w:rsid w:val="008507DC"/>
    <w:rsid w:val="0086058C"/>
    <w:rsid w:val="008644EC"/>
    <w:rsid w:val="00871EDB"/>
    <w:rsid w:val="008926B2"/>
    <w:rsid w:val="00894653"/>
    <w:rsid w:val="008B01ED"/>
    <w:rsid w:val="008C26FC"/>
    <w:rsid w:val="008C2CB5"/>
    <w:rsid w:val="008D742B"/>
    <w:rsid w:val="008F2F64"/>
    <w:rsid w:val="008F3C79"/>
    <w:rsid w:val="00921E66"/>
    <w:rsid w:val="009249EA"/>
    <w:rsid w:val="00952F6E"/>
    <w:rsid w:val="009842BD"/>
    <w:rsid w:val="009907CD"/>
    <w:rsid w:val="009A2CD7"/>
    <w:rsid w:val="009C20C3"/>
    <w:rsid w:val="009D5F08"/>
    <w:rsid w:val="009E1F6D"/>
    <w:rsid w:val="009E4C2D"/>
    <w:rsid w:val="009E5B36"/>
    <w:rsid w:val="009E7EF0"/>
    <w:rsid w:val="00A100B6"/>
    <w:rsid w:val="00A144FB"/>
    <w:rsid w:val="00A14BD0"/>
    <w:rsid w:val="00A31CA6"/>
    <w:rsid w:val="00A32BDF"/>
    <w:rsid w:val="00A378BB"/>
    <w:rsid w:val="00A40ABF"/>
    <w:rsid w:val="00A441B6"/>
    <w:rsid w:val="00A50DC6"/>
    <w:rsid w:val="00A6011C"/>
    <w:rsid w:val="00A66D2B"/>
    <w:rsid w:val="00A71664"/>
    <w:rsid w:val="00A71949"/>
    <w:rsid w:val="00A82059"/>
    <w:rsid w:val="00A84B41"/>
    <w:rsid w:val="00A948BE"/>
    <w:rsid w:val="00AA1C78"/>
    <w:rsid w:val="00AA72F9"/>
    <w:rsid w:val="00AA785C"/>
    <w:rsid w:val="00AB5FBF"/>
    <w:rsid w:val="00AC5210"/>
    <w:rsid w:val="00AD2755"/>
    <w:rsid w:val="00AD7D33"/>
    <w:rsid w:val="00AE2863"/>
    <w:rsid w:val="00B322D7"/>
    <w:rsid w:val="00B41DD3"/>
    <w:rsid w:val="00B42BE8"/>
    <w:rsid w:val="00B505FC"/>
    <w:rsid w:val="00B533CC"/>
    <w:rsid w:val="00B6066D"/>
    <w:rsid w:val="00B8659A"/>
    <w:rsid w:val="00B86E4D"/>
    <w:rsid w:val="00BB5E23"/>
    <w:rsid w:val="00BC2F51"/>
    <w:rsid w:val="00BE4230"/>
    <w:rsid w:val="00BE4D54"/>
    <w:rsid w:val="00BF67AB"/>
    <w:rsid w:val="00C0316E"/>
    <w:rsid w:val="00C3491B"/>
    <w:rsid w:val="00C427AC"/>
    <w:rsid w:val="00C43EB7"/>
    <w:rsid w:val="00C67579"/>
    <w:rsid w:val="00C71AA5"/>
    <w:rsid w:val="00C728FE"/>
    <w:rsid w:val="00C73ACC"/>
    <w:rsid w:val="00C92F99"/>
    <w:rsid w:val="00C938A2"/>
    <w:rsid w:val="00C97CF1"/>
    <w:rsid w:val="00CC7D69"/>
    <w:rsid w:val="00CF5324"/>
    <w:rsid w:val="00D17863"/>
    <w:rsid w:val="00D24C22"/>
    <w:rsid w:val="00D35543"/>
    <w:rsid w:val="00D41C03"/>
    <w:rsid w:val="00D431B6"/>
    <w:rsid w:val="00D47C13"/>
    <w:rsid w:val="00D56F0E"/>
    <w:rsid w:val="00D65C22"/>
    <w:rsid w:val="00D7461D"/>
    <w:rsid w:val="00D76943"/>
    <w:rsid w:val="00D77D10"/>
    <w:rsid w:val="00D871D5"/>
    <w:rsid w:val="00D87FA2"/>
    <w:rsid w:val="00D934CE"/>
    <w:rsid w:val="00D94577"/>
    <w:rsid w:val="00D959E8"/>
    <w:rsid w:val="00DA156F"/>
    <w:rsid w:val="00DA1F96"/>
    <w:rsid w:val="00DA7F2F"/>
    <w:rsid w:val="00DB1235"/>
    <w:rsid w:val="00DC0DB4"/>
    <w:rsid w:val="00DC29C5"/>
    <w:rsid w:val="00DD439C"/>
    <w:rsid w:val="00DF0124"/>
    <w:rsid w:val="00DF2299"/>
    <w:rsid w:val="00DF4CF9"/>
    <w:rsid w:val="00DF7B88"/>
    <w:rsid w:val="00E02966"/>
    <w:rsid w:val="00E11741"/>
    <w:rsid w:val="00E3784E"/>
    <w:rsid w:val="00E5149F"/>
    <w:rsid w:val="00E540A6"/>
    <w:rsid w:val="00E92740"/>
    <w:rsid w:val="00EA2ECB"/>
    <w:rsid w:val="00EB3182"/>
    <w:rsid w:val="00EB417A"/>
    <w:rsid w:val="00EC7188"/>
    <w:rsid w:val="00ED12F0"/>
    <w:rsid w:val="00EE357E"/>
    <w:rsid w:val="00F05756"/>
    <w:rsid w:val="00F07EDA"/>
    <w:rsid w:val="00F2048C"/>
    <w:rsid w:val="00F21292"/>
    <w:rsid w:val="00F25C89"/>
    <w:rsid w:val="00F32DD4"/>
    <w:rsid w:val="00F3348B"/>
    <w:rsid w:val="00F35038"/>
    <w:rsid w:val="00F62CD9"/>
    <w:rsid w:val="00F63D1F"/>
    <w:rsid w:val="00F85C10"/>
    <w:rsid w:val="00F92FE8"/>
    <w:rsid w:val="00FA6D8D"/>
    <w:rsid w:val="00FB49DB"/>
    <w:rsid w:val="00FC45E2"/>
    <w:rsid w:val="00FD2218"/>
    <w:rsid w:val="00FD6185"/>
    <w:rsid w:val="00FE3B80"/>
    <w:rsid w:val="00FE3BBC"/>
    <w:rsid w:val="00FF4BF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C603"/>
  <w15:docId w15:val="{E20C92E7-1EB5-4417-A387-9561F57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B6"/>
    <w:pPr>
      <w:spacing w:after="160" w:line="259" w:lineRule="auto"/>
      <w:ind w:firstLine="709"/>
    </w:pPr>
    <w:rPr>
      <w:rFonts w:ascii="Lucida Calligraphy" w:hAnsi="Lucida Calligraphy"/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F3022"/>
    <w:pPr>
      <w:keepNext/>
      <w:keepLines/>
      <w:spacing w:before="240"/>
      <w:jc w:val="center"/>
      <w:outlineLvl w:val="0"/>
    </w:pPr>
    <w:rPr>
      <w:rFonts w:ascii="Algerian" w:eastAsiaTheme="majorEastAsia" w:hAnsi="Algerian" w:cstheme="majorBidi"/>
      <w:b/>
      <w:bCs/>
      <w:i/>
      <w:sz w:val="4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AA5"/>
    <w:pPr>
      <w:keepNext/>
      <w:keepLines/>
      <w:spacing w:before="120" w:after="120"/>
      <w:outlineLvl w:val="1"/>
    </w:pPr>
    <w:rPr>
      <w:rFonts w:ascii="Algerian" w:eastAsiaTheme="majorEastAsia" w:hAnsi="Algerian" w:cstheme="majorBidi"/>
      <w:bCs/>
      <w:i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6F26"/>
    <w:pPr>
      <w:keepNext/>
      <w:keepLines/>
      <w:spacing w:before="120" w:after="120"/>
      <w:outlineLvl w:val="2"/>
    </w:pPr>
    <w:rPr>
      <w:rFonts w:ascii="Algerian" w:eastAsiaTheme="majorEastAsia" w:hAnsi="Algerian" w:cstheme="majorBidi"/>
      <w:bCs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35DF"/>
    <w:pPr>
      <w:keepNext/>
      <w:keepLines/>
      <w:spacing w:before="120" w:after="120"/>
      <w:outlineLvl w:val="3"/>
    </w:pPr>
    <w:rPr>
      <w:rFonts w:ascii="Algerian" w:eastAsiaTheme="majorEastAsia" w:hAnsi="Algerian" w:cstheme="majorBidi"/>
      <w:bCs/>
      <w:i/>
      <w:iCs/>
      <w:smallCap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22CED"/>
    <w:pPr>
      <w:widowControl w:val="0"/>
      <w:spacing w:after="0"/>
      <w:jc w:val="left"/>
    </w:pPr>
    <w:rPr>
      <w:rFonts w:ascii="Palatino Linotype" w:eastAsia="Palatino Linotype" w:hAnsi="Palatino Linotype" w:cs="Palatino Linotyp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2CED"/>
    <w:rPr>
      <w:rFonts w:ascii="Palatino Linotype" w:eastAsia="Palatino Linotype" w:hAnsi="Palatino Linotype" w:cs="Palatino Linotype"/>
      <w:lang w:val="en-US"/>
    </w:rPr>
  </w:style>
  <w:style w:type="paragraph" w:customStyle="1" w:styleId="Ttulo51">
    <w:name w:val="Título 51"/>
    <w:basedOn w:val="Normal"/>
    <w:uiPriority w:val="1"/>
    <w:qFormat/>
    <w:rsid w:val="00722CED"/>
    <w:pPr>
      <w:widowControl w:val="0"/>
      <w:spacing w:after="0"/>
      <w:ind w:left="1313"/>
      <w:jc w:val="left"/>
      <w:outlineLvl w:val="5"/>
    </w:pPr>
    <w:rPr>
      <w:rFonts w:ascii="Palatino Linotype" w:eastAsia="Palatino Linotype" w:hAnsi="Palatino Linotype" w:cs="Palatino Linotype"/>
      <w:b/>
      <w:bCs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C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0BC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0BC6"/>
  </w:style>
  <w:style w:type="paragraph" w:styleId="Piedepgina">
    <w:name w:val="footer"/>
    <w:basedOn w:val="Normal"/>
    <w:link w:val="PiedepginaCar"/>
    <w:uiPriority w:val="99"/>
    <w:unhideWhenUsed/>
    <w:rsid w:val="00520BC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BC6"/>
  </w:style>
  <w:style w:type="paragraph" w:styleId="Prrafodelista">
    <w:name w:val="List Paragraph"/>
    <w:basedOn w:val="Normal"/>
    <w:uiPriority w:val="34"/>
    <w:qFormat/>
    <w:rsid w:val="00215D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3022"/>
    <w:rPr>
      <w:rFonts w:ascii="Algerian" w:eastAsiaTheme="majorEastAsia" w:hAnsi="Algerian" w:cstheme="majorBidi"/>
      <w:b/>
      <w:bCs/>
      <w:i/>
      <w:sz w:val="4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1AA5"/>
    <w:rPr>
      <w:rFonts w:ascii="Algerian" w:eastAsiaTheme="majorEastAsia" w:hAnsi="Algerian" w:cstheme="majorBidi"/>
      <w:bCs/>
      <w:i/>
      <w:color w:val="000000" w:themeColor="text1"/>
      <w:sz w:val="28"/>
      <w:szCs w:val="2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B003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B003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16F26"/>
    <w:rPr>
      <w:rFonts w:ascii="Algerian" w:eastAsiaTheme="majorEastAsia" w:hAnsi="Algerian" w:cstheme="majorBidi"/>
      <w:bCs/>
      <w:i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6F35DF"/>
    <w:rPr>
      <w:rFonts w:ascii="Algerian" w:eastAsiaTheme="majorEastAsia" w:hAnsi="Algerian" w:cstheme="majorBidi"/>
      <w:bCs/>
      <w:i/>
      <w:iCs/>
      <w:smallCaps/>
      <w:color w:val="000000" w:themeColor="text1"/>
      <w:sz w:val="26"/>
    </w:rPr>
  </w:style>
  <w:style w:type="paragraph" w:styleId="Cita">
    <w:name w:val="Quote"/>
    <w:basedOn w:val="Normal"/>
    <w:next w:val="Normal"/>
    <w:link w:val="CitaCar"/>
    <w:uiPriority w:val="29"/>
    <w:qFormat/>
    <w:rsid w:val="00800361"/>
    <w:pPr>
      <w:spacing w:before="200"/>
      <w:ind w:left="567" w:right="567"/>
      <w:jc w:val="center"/>
    </w:pPr>
    <w:rPr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00361"/>
    <w:rPr>
      <w:rFonts w:ascii="Lucida Calligraphy" w:hAnsi="Lucida Calligraphy"/>
      <w:iCs/>
      <w:color w:val="404040" w:themeColor="text1" w:themeTint="BF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04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041E"/>
    <w:rPr>
      <w:rFonts w:ascii="Lucida Calligraphy" w:hAnsi="Lucida Calligraphy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041E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B42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2BE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styleId="nfasissutil">
    <w:name w:val="Subtle Emphasis"/>
    <w:basedOn w:val="Fuentedeprrafopredeter"/>
    <w:uiPriority w:val="19"/>
    <w:qFormat/>
    <w:rsid w:val="00B42BE8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B42B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42BE8"/>
    <w:rPr>
      <w:b/>
      <w:bCs/>
      <w:iCs/>
      <w:color w:val="auto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2BE8"/>
    <w:pPr>
      <w:spacing w:before="120" w:after="120" w:line="240" w:lineRule="auto"/>
      <w:ind w:left="709" w:right="936"/>
    </w:pPr>
    <w:rPr>
      <w:rFonts w:asciiTheme="minorHAnsi" w:hAnsiTheme="minorHAnsi"/>
      <w:bCs/>
      <w:i/>
      <w:iCs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2BE8"/>
    <w:rPr>
      <w:bCs/>
      <w:i/>
      <w:iCs/>
      <w:color w:val="000000" w:themeColor="text1"/>
      <w:sz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42BE8"/>
    <w:pPr>
      <w:numPr>
        <w:ilvl w:val="1"/>
      </w:numPr>
      <w:spacing w:after="120" w:line="240" w:lineRule="auto"/>
      <w:ind w:firstLine="709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2BE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styleId="Referenciaintensa">
    <w:name w:val="Intense Reference"/>
    <w:basedOn w:val="Fuentedeprrafopredeter"/>
    <w:uiPriority w:val="32"/>
    <w:qFormat/>
    <w:rsid w:val="00B42BE8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B42BE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C842-404B-4050-B302-16262E77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8757</TotalTime>
  <Pages>5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Carlos Rey</cp:lastModifiedBy>
  <cp:revision>135</cp:revision>
  <cp:lastPrinted>2016-10-11T13:43:00Z</cp:lastPrinted>
  <dcterms:created xsi:type="dcterms:W3CDTF">2016-09-18T11:14:00Z</dcterms:created>
  <dcterms:modified xsi:type="dcterms:W3CDTF">2024-01-01T10:36:00Z</dcterms:modified>
</cp:coreProperties>
</file>